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353" w14:textId="77777777" w:rsidR="00212B58" w:rsidRPr="00154731" w:rsidRDefault="00D12548" w:rsidP="00D12548">
      <w:pPr>
        <w:jc w:val="center"/>
        <w:rPr>
          <w:rFonts w:ascii="Arial" w:hAnsi="Arial" w:cs="Arial"/>
          <w:b/>
        </w:rPr>
      </w:pPr>
      <w:r w:rsidRPr="00154731">
        <w:rPr>
          <w:rFonts w:ascii="Arial" w:hAnsi="Arial" w:cs="Arial"/>
          <w:b/>
        </w:rPr>
        <w:t>VILLAGE BOARD OF TRUSTEES</w:t>
      </w:r>
    </w:p>
    <w:p w14:paraId="345996DF" w14:textId="0EF23ABD" w:rsidR="00D12548" w:rsidRPr="00154731" w:rsidRDefault="005C31A8" w:rsidP="00D12548">
      <w:pPr>
        <w:jc w:val="center"/>
        <w:rPr>
          <w:rFonts w:ascii="Arial" w:hAnsi="Arial" w:cs="Arial"/>
          <w:b/>
        </w:rPr>
      </w:pPr>
      <w:r>
        <w:rPr>
          <w:rFonts w:ascii="Arial" w:hAnsi="Arial" w:cs="Arial"/>
          <w:b/>
        </w:rPr>
        <w:t xml:space="preserve">10/21/19 </w:t>
      </w:r>
      <w:r w:rsidR="00D12548" w:rsidRPr="00154731">
        <w:rPr>
          <w:rFonts w:ascii="Arial" w:hAnsi="Arial" w:cs="Arial"/>
          <w:b/>
        </w:rPr>
        <w:t xml:space="preserve">MINUTES </w:t>
      </w:r>
    </w:p>
    <w:p w14:paraId="6BFDBC41" w14:textId="77777777" w:rsidR="00FF214C" w:rsidRPr="00E25A6E" w:rsidRDefault="00FF214C" w:rsidP="00D12548">
      <w:pPr>
        <w:jc w:val="center"/>
        <w:rPr>
          <w:rFonts w:ascii="Arial" w:hAnsi="Arial" w:cs="Arial"/>
        </w:rPr>
      </w:pPr>
    </w:p>
    <w:p w14:paraId="002C0241" w14:textId="2F9AE549" w:rsidR="00002348" w:rsidRPr="00E25A6E" w:rsidRDefault="00915873" w:rsidP="00D12548">
      <w:pPr>
        <w:jc w:val="center"/>
        <w:rPr>
          <w:rFonts w:ascii="Arial" w:hAnsi="Arial" w:cs="Arial"/>
        </w:rPr>
      </w:pPr>
      <w:r>
        <w:rPr>
          <w:rFonts w:ascii="Arial" w:hAnsi="Arial" w:cs="Arial"/>
        </w:rPr>
        <w:t xml:space="preserve">Deputy </w:t>
      </w:r>
      <w:r w:rsidR="00FF214C" w:rsidRPr="00E25A6E">
        <w:rPr>
          <w:rFonts w:ascii="Arial" w:hAnsi="Arial" w:cs="Arial"/>
        </w:rPr>
        <w:t xml:space="preserve">Mayor </w:t>
      </w:r>
      <w:r>
        <w:rPr>
          <w:rFonts w:ascii="Arial" w:hAnsi="Arial" w:cs="Arial"/>
        </w:rPr>
        <w:t>Robert Cochran</w:t>
      </w:r>
      <w:r w:rsidR="00FF214C" w:rsidRPr="00E25A6E">
        <w:rPr>
          <w:rFonts w:ascii="Arial" w:hAnsi="Arial" w:cs="Arial"/>
        </w:rPr>
        <w:t xml:space="preserve"> presiding</w:t>
      </w:r>
    </w:p>
    <w:p w14:paraId="335F15CF" w14:textId="500CE7D3" w:rsidR="00241E8C" w:rsidRPr="00E25A6E" w:rsidRDefault="00241E8C" w:rsidP="00241E8C">
      <w:pPr>
        <w:jc w:val="center"/>
        <w:rPr>
          <w:rFonts w:ascii="Arial" w:hAnsi="Arial" w:cs="Arial"/>
        </w:rPr>
      </w:pPr>
    </w:p>
    <w:p w14:paraId="61D487C1" w14:textId="0FE89B6D" w:rsidR="009A5D1A" w:rsidRPr="00E25A6E"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Pr>
          <w:rFonts w:ascii="Arial" w:hAnsi="Arial" w:cs="Arial"/>
        </w:rPr>
        <w:t>Dennis Lutes</w:t>
      </w:r>
      <w:r w:rsidR="00B81370" w:rsidRPr="00E25A6E">
        <w:rPr>
          <w:rFonts w:ascii="Arial" w:hAnsi="Arial" w:cs="Arial"/>
        </w:rPr>
        <w:t xml:space="preserve">, </w:t>
      </w:r>
      <w:r w:rsidR="00154731" w:rsidRPr="00E25A6E">
        <w:rPr>
          <w:rFonts w:ascii="Arial" w:hAnsi="Arial" w:cs="Arial"/>
        </w:rPr>
        <w:t>Al Holbrook</w:t>
      </w:r>
      <w:r w:rsidR="00154731">
        <w:rPr>
          <w:rFonts w:ascii="Arial" w:hAnsi="Arial" w:cs="Arial"/>
        </w:rPr>
        <w:t xml:space="preserve">, </w:t>
      </w:r>
      <w:r w:rsidR="00241E8C" w:rsidRPr="00E25A6E">
        <w:rPr>
          <w:rFonts w:ascii="Arial" w:hAnsi="Arial" w:cs="Arial"/>
        </w:rPr>
        <w:t>Mike Catalano</w:t>
      </w:r>
    </w:p>
    <w:p w14:paraId="3168F25F" w14:textId="513D1570" w:rsidR="009A5D1A" w:rsidRDefault="009A5D1A" w:rsidP="009A5D1A">
      <w:pPr>
        <w:rPr>
          <w:rFonts w:ascii="Arial" w:hAnsi="Arial" w:cs="Arial"/>
        </w:rPr>
      </w:pPr>
    </w:p>
    <w:p w14:paraId="2F6C5968" w14:textId="153C452E" w:rsidR="0058101B" w:rsidRDefault="0058101B" w:rsidP="009A5D1A">
      <w:pPr>
        <w:rPr>
          <w:rFonts w:ascii="Arial" w:hAnsi="Arial" w:cs="Arial"/>
        </w:rPr>
      </w:pPr>
      <w:r>
        <w:rPr>
          <w:rFonts w:ascii="Arial" w:hAnsi="Arial" w:cs="Arial"/>
        </w:rPr>
        <w:t>EXCUSED:</w:t>
      </w:r>
      <w:r>
        <w:rPr>
          <w:rFonts w:ascii="Arial" w:hAnsi="Arial" w:cs="Arial"/>
        </w:rPr>
        <w:tab/>
        <w:t>Mayor VandeVelde, Andrew Webster</w:t>
      </w:r>
    </w:p>
    <w:p w14:paraId="035EC477" w14:textId="77777777" w:rsidR="0058101B" w:rsidRPr="00E25A6E" w:rsidRDefault="0058101B" w:rsidP="009A5D1A">
      <w:pPr>
        <w:rPr>
          <w:rFonts w:ascii="Arial" w:hAnsi="Arial" w:cs="Arial"/>
        </w:rPr>
      </w:pPr>
    </w:p>
    <w:p w14:paraId="2226F8A3" w14:textId="275831D7" w:rsidR="00FF214C" w:rsidRDefault="009A5D1A" w:rsidP="00186573">
      <w:pPr>
        <w:ind w:left="1440" w:hanging="1440"/>
        <w:rPr>
          <w:rFonts w:ascii="Arial" w:hAnsi="Arial" w:cs="Arial"/>
        </w:rPr>
      </w:pPr>
      <w:r w:rsidRPr="00E25A6E">
        <w:rPr>
          <w:rFonts w:ascii="Arial" w:hAnsi="Arial" w:cs="Arial"/>
        </w:rPr>
        <w:t>OTHERS:</w:t>
      </w:r>
      <w:r w:rsidR="00241E8C" w:rsidRPr="00E25A6E">
        <w:rPr>
          <w:rFonts w:ascii="Arial" w:hAnsi="Arial" w:cs="Arial"/>
        </w:rPr>
        <w:tab/>
      </w:r>
      <w:r w:rsidR="0058101B">
        <w:rPr>
          <w:rFonts w:ascii="Arial" w:hAnsi="Arial" w:cs="Arial"/>
        </w:rPr>
        <w:t xml:space="preserve">Vince Luce, Becki Paternosh, Bonnie Rae Strickland, Andrew Thompson, Corry Fleck, Edward Slate, Brenna Watson, Montana Reardon, Jennifer Bautista, Nel Maldonado, Ann Kneer </w:t>
      </w:r>
    </w:p>
    <w:p w14:paraId="4C1D3BB0" w14:textId="18853882" w:rsidR="00186573" w:rsidRPr="00E25A6E" w:rsidRDefault="00211085" w:rsidP="00186573">
      <w:pPr>
        <w:ind w:left="1440" w:hanging="1440"/>
        <w:rPr>
          <w:rFonts w:ascii="Arial" w:hAnsi="Arial" w:cs="Arial"/>
        </w:rPr>
      </w:pPr>
      <w:r>
        <w:rPr>
          <w:rFonts w:ascii="Arial" w:hAnsi="Arial" w:cs="Arial"/>
        </w:rPr>
        <w:t xml:space="preserve"> </w:t>
      </w:r>
      <w:bookmarkStart w:id="0" w:name="_GoBack"/>
      <w:bookmarkEnd w:id="0"/>
    </w:p>
    <w:p w14:paraId="1887AACD" w14:textId="77777777" w:rsidR="009A5D1A" w:rsidRPr="00E25A6E" w:rsidRDefault="009A5D1A" w:rsidP="009A5D1A">
      <w:pPr>
        <w:rPr>
          <w:rFonts w:ascii="Arial" w:hAnsi="Arial" w:cs="Arial"/>
          <w:b/>
        </w:rPr>
      </w:pPr>
      <w:r w:rsidRPr="00E25A6E">
        <w:rPr>
          <w:rFonts w:ascii="Arial" w:hAnsi="Arial" w:cs="Arial"/>
          <w:b/>
        </w:rPr>
        <w:t>MAYOR/BOARD</w:t>
      </w:r>
    </w:p>
    <w:p w14:paraId="39230B5D" w14:textId="26835B14" w:rsidR="0058101B" w:rsidRDefault="0058101B" w:rsidP="009A5D1A">
      <w:pPr>
        <w:rPr>
          <w:rFonts w:ascii="Arial" w:hAnsi="Arial" w:cs="Arial"/>
        </w:rPr>
      </w:pPr>
      <w:r>
        <w:rPr>
          <w:rFonts w:ascii="Arial" w:hAnsi="Arial" w:cs="Arial"/>
        </w:rPr>
        <w:t>PUBLIC HEARING/COMMUNITY DEVELOPMENT BLOCK GRANT</w:t>
      </w:r>
    </w:p>
    <w:p w14:paraId="5CB35B46" w14:textId="16A65A85" w:rsidR="00274BFD" w:rsidRDefault="0058101B" w:rsidP="009A5D1A">
      <w:pPr>
        <w:rPr>
          <w:rFonts w:ascii="Arial" w:hAnsi="Arial" w:cs="Arial"/>
        </w:rPr>
      </w:pPr>
      <w:r>
        <w:rPr>
          <w:rFonts w:ascii="Arial" w:hAnsi="Arial" w:cs="Arial"/>
        </w:rPr>
        <w:t>The Public Hearing was opened and introduction made for Eileen Powers, Director of Housing Rehab-CHRIC to take comments regarding the Village’s consideration of applying for the CDBG Funds for various housing related improvements for the community.</w:t>
      </w:r>
    </w:p>
    <w:p w14:paraId="06EB4F9A" w14:textId="2DDBEB36" w:rsidR="00274BFD" w:rsidRDefault="00274BFD" w:rsidP="009A5D1A">
      <w:pPr>
        <w:rPr>
          <w:rFonts w:ascii="Arial" w:hAnsi="Arial" w:cs="Arial"/>
        </w:rPr>
      </w:pPr>
    </w:p>
    <w:p w14:paraId="68DB47C3" w14:textId="095F5FD8" w:rsidR="00274BFD" w:rsidRDefault="00274BFD" w:rsidP="009A5D1A">
      <w:pPr>
        <w:rPr>
          <w:rFonts w:ascii="Arial" w:hAnsi="Arial" w:cs="Arial"/>
        </w:rPr>
      </w:pPr>
      <w:r>
        <w:rPr>
          <w:rFonts w:ascii="Arial" w:hAnsi="Arial" w:cs="Arial"/>
        </w:rPr>
        <w:t>PRESENTATION OF THE ANNUAL FINANCIAL REPORT</w:t>
      </w:r>
    </w:p>
    <w:p w14:paraId="33530604" w14:textId="10CE1C0A" w:rsidR="003E6806" w:rsidRPr="003E6806" w:rsidRDefault="003E6806" w:rsidP="003E6806">
      <w:pPr>
        <w:spacing w:after="200" w:line="276" w:lineRule="auto"/>
        <w:rPr>
          <w:rFonts w:ascii="Arial" w:eastAsia="Calibri" w:hAnsi="Arial" w:cs="Arial"/>
          <w:lang w:bidi="ar-SA"/>
        </w:rPr>
      </w:pPr>
      <w:r w:rsidRPr="003E6806">
        <w:rPr>
          <w:rFonts w:ascii="Arial" w:eastAsia="Calibri" w:hAnsi="Arial" w:cs="Arial"/>
          <w:lang w:bidi="ar-SA"/>
        </w:rPr>
        <w:t xml:space="preserve">Auditor Laura Landers gave a presentation of the Financial Statements for the Village for the fiscal year ending May 31, 2019.  The General Fund ended the fiscal year with an unassigned fund balance of $459,000.  The unassigned fund balance as compared to current year expenditures is 19%.  The General Fund ended the year with a $125,000 surplus.  The General Fund has $411,000 in Capital Reserves.  The fund has no </w:t>
      </w:r>
      <w:proofErr w:type="gramStart"/>
      <w:r w:rsidRPr="003E6806">
        <w:rPr>
          <w:rFonts w:ascii="Arial" w:eastAsia="Calibri" w:hAnsi="Arial" w:cs="Arial"/>
          <w:lang w:bidi="ar-SA"/>
        </w:rPr>
        <w:t>long term</w:t>
      </w:r>
      <w:proofErr w:type="gramEnd"/>
      <w:r w:rsidRPr="003E6806">
        <w:rPr>
          <w:rFonts w:ascii="Arial" w:eastAsia="Calibri" w:hAnsi="Arial" w:cs="Arial"/>
          <w:lang w:bidi="ar-SA"/>
        </w:rPr>
        <w:t xml:space="preserve"> debt and the only liabilities are compensated absences, other post</w:t>
      </w:r>
      <w:r>
        <w:rPr>
          <w:rFonts w:ascii="Arial" w:eastAsia="Calibri" w:hAnsi="Arial" w:cs="Arial"/>
          <w:lang w:bidi="ar-SA"/>
        </w:rPr>
        <w:t>-</w:t>
      </w:r>
      <w:r w:rsidRPr="003E6806">
        <w:rPr>
          <w:rFonts w:ascii="Arial" w:eastAsia="Calibri" w:hAnsi="Arial" w:cs="Arial"/>
          <w:lang w:bidi="ar-SA"/>
        </w:rPr>
        <w:t>employment benefits, and the Village’s share of net pension liabilities.  The fund continues in a stable financial position with an unassigned fund balance and capital reserves.</w:t>
      </w:r>
    </w:p>
    <w:p w14:paraId="131A8978" w14:textId="77777777" w:rsidR="003E6806" w:rsidRPr="003E6806" w:rsidRDefault="003E6806" w:rsidP="003E6806">
      <w:pPr>
        <w:spacing w:after="200" w:line="276" w:lineRule="auto"/>
        <w:rPr>
          <w:rFonts w:ascii="Arial" w:eastAsia="Calibri" w:hAnsi="Arial" w:cs="Arial"/>
          <w:lang w:bidi="ar-SA"/>
        </w:rPr>
      </w:pPr>
      <w:r w:rsidRPr="003E6806">
        <w:rPr>
          <w:rFonts w:ascii="Arial" w:eastAsia="Calibri" w:hAnsi="Arial" w:cs="Arial"/>
          <w:lang w:bidi="ar-SA"/>
        </w:rPr>
        <w:t xml:space="preserve">The Water Fund ended the year with an operating surplus of $250,000.  The change in net position was an increase of $1.2 million from grant revenue.  Total decrease in cash position was $2.5 million but this included the spending of the bond anticipation note for the water projects.  The Water Fund has long term debt in the amount of $500,000.  The Water Fund ended the year with a positive unrestricted fund balance of over a $622,000.  Current ratio is 5.1.  </w:t>
      </w:r>
    </w:p>
    <w:p w14:paraId="7C18750A" w14:textId="77777777" w:rsidR="003E6806" w:rsidRPr="003E6806" w:rsidRDefault="003E6806" w:rsidP="003E6806">
      <w:pPr>
        <w:spacing w:after="200" w:line="276" w:lineRule="auto"/>
        <w:rPr>
          <w:rFonts w:ascii="Arial" w:eastAsia="Calibri" w:hAnsi="Arial" w:cs="Arial"/>
          <w:lang w:bidi="ar-SA"/>
        </w:rPr>
      </w:pPr>
      <w:r w:rsidRPr="003E6806">
        <w:rPr>
          <w:rFonts w:ascii="Arial" w:eastAsia="Calibri" w:hAnsi="Arial" w:cs="Arial"/>
          <w:lang w:bidi="ar-SA"/>
        </w:rPr>
        <w:t xml:space="preserve">The Sewer Fund ended the year with a $72,000 operating surplus and a change in the net position of $811,000 due to the grant revenue.  There was a decrease in cash of $1.5 million.  The majority of that was related to the construction of capital assets.  Outstanding debt is $990,700.  Current ratio is 2.0.    </w:t>
      </w:r>
    </w:p>
    <w:p w14:paraId="514F0687" w14:textId="77777777" w:rsidR="003E6806" w:rsidRPr="003E6806" w:rsidRDefault="003E6806" w:rsidP="003E6806">
      <w:pPr>
        <w:spacing w:after="200" w:line="276" w:lineRule="auto"/>
        <w:rPr>
          <w:rFonts w:ascii="Arial" w:eastAsia="Calibri" w:hAnsi="Arial" w:cs="Arial"/>
          <w:lang w:bidi="ar-SA"/>
        </w:rPr>
      </w:pPr>
      <w:r w:rsidRPr="003E6806">
        <w:rPr>
          <w:rFonts w:ascii="Arial" w:eastAsia="Calibri" w:hAnsi="Arial" w:cs="Arial"/>
          <w:lang w:bidi="ar-SA"/>
        </w:rPr>
        <w:t xml:space="preserve">The Electric Fund ended the year with a $108,000 operating surplus and an increase in the net position of $78,000.  There was a decrease in cash of $804,000 due to </w:t>
      </w:r>
      <w:r w:rsidRPr="003E6806">
        <w:rPr>
          <w:rFonts w:ascii="Arial" w:eastAsia="Calibri" w:hAnsi="Arial" w:cs="Arial"/>
          <w:lang w:bidi="ar-SA"/>
        </w:rPr>
        <w:lastRenderedPageBreak/>
        <w:t>acquisitions of capital assets.  Cash position was strong at $4.4 million, which includes depreciation reserves of $3.6 million.  These depreciation reserves allow the Village to provide upgrades to the system in future years without issuing debt.  There is no outstanding debt in the Electric Fund.  Current ratio is 4.0, excluding the depreciation reserve.</w:t>
      </w:r>
    </w:p>
    <w:p w14:paraId="5FBA59A9" w14:textId="77777777" w:rsidR="003E6806" w:rsidRPr="003E6806" w:rsidRDefault="003E6806" w:rsidP="003E6806">
      <w:pPr>
        <w:spacing w:after="200" w:line="276" w:lineRule="auto"/>
        <w:rPr>
          <w:rFonts w:ascii="Arial" w:eastAsia="Calibri" w:hAnsi="Arial" w:cs="Arial"/>
          <w:lang w:bidi="ar-SA"/>
        </w:rPr>
      </w:pPr>
      <w:r w:rsidRPr="003E6806">
        <w:rPr>
          <w:rFonts w:ascii="Arial" w:eastAsia="Calibri" w:hAnsi="Arial" w:cs="Arial"/>
          <w:lang w:bidi="ar-SA"/>
        </w:rPr>
        <w:t>Overall, the Village is in a good financial position.  Laura recommends keeping an eye on the General Fund and keeping the fund balance in mind going into the 2020-21 budget process.</w:t>
      </w:r>
    </w:p>
    <w:p w14:paraId="27B0487A" w14:textId="6E15DC90" w:rsidR="009A5D1A" w:rsidRDefault="009A5D1A" w:rsidP="009A5D1A">
      <w:pPr>
        <w:rPr>
          <w:rFonts w:ascii="Arial" w:hAnsi="Arial" w:cs="Arial"/>
        </w:rPr>
      </w:pPr>
      <w:r w:rsidRPr="00E25A6E">
        <w:rPr>
          <w:rFonts w:ascii="Arial" w:hAnsi="Arial" w:cs="Arial"/>
        </w:rPr>
        <w:t>MINUTES</w:t>
      </w:r>
    </w:p>
    <w:p w14:paraId="30D9272B" w14:textId="7A7A35BB" w:rsidR="009E7452" w:rsidRDefault="00274BFD" w:rsidP="00274BFD">
      <w:pPr>
        <w:jc w:val="center"/>
        <w:rPr>
          <w:rFonts w:ascii="Arial" w:hAnsi="Arial" w:cs="Arial"/>
          <w:b/>
        </w:rPr>
      </w:pPr>
      <w:r>
        <w:rPr>
          <w:rFonts w:ascii="Arial" w:hAnsi="Arial" w:cs="Arial"/>
          <w:b/>
        </w:rPr>
        <w:t>The board made a motion to approve the of 9/16, 10/1 and 10/8/19 minutes by Trustee Catalano, seconded by Trustee Lutes and was carried unanimously.</w:t>
      </w:r>
    </w:p>
    <w:p w14:paraId="3D6C38AD" w14:textId="77777777" w:rsidR="00194F06" w:rsidRDefault="00194F06" w:rsidP="00274BFD">
      <w:pPr>
        <w:jc w:val="center"/>
        <w:rPr>
          <w:rFonts w:ascii="Arial" w:hAnsi="Arial" w:cs="Arial"/>
          <w:b/>
        </w:rPr>
      </w:pPr>
    </w:p>
    <w:p w14:paraId="2B2DF1DC" w14:textId="357F94BF" w:rsidR="00194F06" w:rsidRPr="00194F06" w:rsidRDefault="00194F06" w:rsidP="00194F06">
      <w:pPr>
        <w:rPr>
          <w:rFonts w:ascii="Arial" w:hAnsi="Arial" w:cs="Arial"/>
          <w:bCs/>
        </w:rPr>
      </w:pPr>
      <w:r w:rsidRPr="00194F06">
        <w:rPr>
          <w:rFonts w:ascii="Arial" w:hAnsi="Arial" w:cs="Arial"/>
          <w:bCs/>
        </w:rPr>
        <w:t>RESOLUTION #16-2019/PROXY DELEGATE NYMPA</w:t>
      </w:r>
    </w:p>
    <w:p w14:paraId="334F5D80" w14:textId="7BC7147E" w:rsidR="00194F06" w:rsidRDefault="00194F06" w:rsidP="00274BFD">
      <w:pPr>
        <w:jc w:val="center"/>
        <w:rPr>
          <w:rFonts w:ascii="Arial" w:hAnsi="Arial" w:cs="Arial"/>
          <w:b/>
        </w:rPr>
      </w:pPr>
      <w:r>
        <w:rPr>
          <w:rFonts w:ascii="Arial" w:hAnsi="Arial" w:cs="Arial"/>
          <w:b/>
        </w:rPr>
        <w:t>The board made a motion to approve the following Resolution by Trustee Holbrook, seconded by Trustee Lutes and was carried unanimously.</w:t>
      </w:r>
    </w:p>
    <w:p w14:paraId="1F6A2933" w14:textId="77777777" w:rsidR="00194F06" w:rsidRDefault="00194F06" w:rsidP="00274BFD">
      <w:pPr>
        <w:jc w:val="center"/>
        <w:rPr>
          <w:rFonts w:ascii="Arial" w:hAnsi="Arial" w:cs="Arial"/>
          <w:b/>
        </w:rPr>
      </w:pPr>
    </w:p>
    <w:p w14:paraId="11E67319" w14:textId="77777777" w:rsidR="00493679" w:rsidRPr="00493679" w:rsidRDefault="00493679" w:rsidP="00493679">
      <w:pPr>
        <w:pStyle w:val="NoSpacing"/>
        <w:jc w:val="center"/>
        <w:rPr>
          <w:rFonts w:ascii="Arial" w:hAnsi="Arial" w:cs="Arial"/>
          <w:lang w:bidi="ar-SA"/>
        </w:rPr>
      </w:pPr>
      <w:r w:rsidRPr="00493679">
        <w:rPr>
          <w:rFonts w:ascii="Arial" w:hAnsi="Arial" w:cs="Arial"/>
          <w:lang w:bidi="ar-SA"/>
        </w:rPr>
        <w:t>WHEREAS, Village of Westfield, New York, is the representative to the</w:t>
      </w:r>
    </w:p>
    <w:p w14:paraId="1CE79BDA" w14:textId="77777777" w:rsidR="00493679" w:rsidRPr="00493679" w:rsidRDefault="00493679" w:rsidP="00493679">
      <w:pPr>
        <w:pStyle w:val="NoSpacing"/>
        <w:jc w:val="center"/>
        <w:rPr>
          <w:rFonts w:ascii="Arial" w:hAnsi="Arial" w:cs="Arial"/>
          <w:lang w:bidi="ar-SA"/>
        </w:rPr>
      </w:pPr>
      <w:r w:rsidRPr="00493679">
        <w:rPr>
          <w:rFonts w:ascii="Arial" w:hAnsi="Arial" w:cs="Arial"/>
          <w:lang w:bidi="ar-SA"/>
        </w:rPr>
        <w:t>New York Municipal Power Agency; and</w:t>
      </w:r>
    </w:p>
    <w:p w14:paraId="4CF45B7B" w14:textId="257ED6FD" w:rsidR="00493679" w:rsidRPr="00493679" w:rsidRDefault="00493679" w:rsidP="00493679">
      <w:pPr>
        <w:pStyle w:val="NoSpacing"/>
        <w:jc w:val="center"/>
        <w:rPr>
          <w:rFonts w:ascii="Arial" w:hAnsi="Arial" w:cs="Arial"/>
          <w:sz w:val="22"/>
          <w:lang w:bidi="ar-SA"/>
        </w:rPr>
      </w:pPr>
      <w:r w:rsidRPr="00493679">
        <w:rPr>
          <w:rFonts w:ascii="Arial" w:hAnsi="Arial" w:cs="Arial"/>
          <w:lang w:bidi="ar-SA"/>
        </w:rPr>
        <w:t>WHEREAS, in accordance with the bylaws of the New York Municipal Power Agency, each municipal member may cast one vote on each transaction properly brought before this</w:t>
      </w:r>
      <w:r>
        <w:rPr>
          <w:rFonts w:ascii="Arial" w:hAnsi="Arial" w:cs="Arial"/>
          <w:lang w:bidi="ar-SA"/>
        </w:rPr>
        <w:t xml:space="preserve"> </w:t>
      </w:r>
      <w:r w:rsidRPr="00493679">
        <w:rPr>
          <w:rFonts w:ascii="Arial" w:hAnsi="Arial" w:cs="Arial"/>
          <w:lang w:bidi="ar-SA"/>
        </w:rPr>
        <w:t>Semi-Annual Meeting;</w:t>
      </w:r>
    </w:p>
    <w:p w14:paraId="556656EC" w14:textId="264DE90B" w:rsidR="00493679" w:rsidRDefault="00493679" w:rsidP="00493679">
      <w:pPr>
        <w:pStyle w:val="NoSpacing"/>
        <w:jc w:val="center"/>
        <w:rPr>
          <w:rFonts w:ascii="Arial" w:hAnsi="Arial" w:cs="Arial"/>
          <w:lang w:bidi="ar-SA"/>
        </w:rPr>
      </w:pPr>
      <w:r w:rsidRPr="00493679">
        <w:rPr>
          <w:rFonts w:ascii="Arial" w:hAnsi="Arial" w:cs="Arial"/>
          <w:lang w:bidi="ar-SA"/>
        </w:rPr>
        <w:t>NOW THEREFORE, BE IT RESOLVED, that Andrew W. Thompson be and is hereby designated as the accredited delegate of the Village of Westfield, New York.</w:t>
      </w:r>
    </w:p>
    <w:p w14:paraId="15F202AC" w14:textId="005D3264" w:rsidR="007F0164" w:rsidRDefault="007F0164" w:rsidP="00493679">
      <w:pPr>
        <w:pStyle w:val="NoSpacing"/>
        <w:jc w:val="center"/>
        <w:rPr>
          <w:rFonts w:ascii="Arial" w:hAnsi="Arial" w:cs="Arial"/>
          <w:lang w:bidi="ar-SA"/>
        </w:rPr>
      </w:pPr>
    </w:p>
    <w:p w14:paraId="37BAC589" w14:textId="79AE32BC" w:rsidR="007F0164" w:rsidRDefault="007F0164" w:rsidP="007F0164">
      <w:pPr>
        <w:pStyle w:val="NoSpacing"/>
        <w:rPr>
          <w:rFonts w:ascii="Arial" w:hAnsi="Arial" w:cs="Arial"/>
          <w:lang w:bidi="ar-SA"/>
        </w:rPr>
      </w:pPr>
      <w:r>
        <w:rPr>
          <w:rFonts w:ascii="Arial" w:hAnsi="Arial" w:cs="Arial"/>
          <w:lang w:bidi="ar-SA"/>
        </w:rPr>
        <w:t>DPW ADVISORY BOARD MEMBER RESIGNATION</w:t>
      </w:r>
    </w:p>
    <w:p w14:paraId="0E923943" w14:textId="096E911D" w:rsidR="007F0164" w:rsidRDefault="007F0164" w:rsidP="007F0164">
      <w:pPr>
        <w:pStyle w:val="NoSpacing"/>
        <w:jc w:val="center"/>
        <w:rPr>
          <w:rFonts w:ascii="Arial" w:hAnsi="Arial" w:cs="Arial"/>
          <w:b/>
          <w:bCs/>
          <w:lang w:bidi="ar-SA"/>
        </w:rPr>
      </w:pPr>
      <w:r w:rsidRPr="007F0164">
        <w:rPr>
          <w:rFonts w:ascii="Arial" w:hAnsi="Arial" w:cs="Arial"/>
          <w:b/>
          <w:bCs/>
          <w:lang w:bidi="ar-SA"/>
        </w:rPr>
        <w:t>The board made a motion to accept the resignation of Scott Mason from the DPW Advisory Board on a motion made by Trustee Catalano, seconded by Trustee Holbrook and was carried unanimously.</w:t>
      </w:r>
    </w:p>
    <w:p w14:paraId="71C1BE54" w14:textId="6396AD2F" w:rsidR="007F0164" w:rsidRDefault="007F0164" w:rsidP="007F0164">
      <w:pPr>
        <w:pStyle w:val="NoSpacing"/>
        <w:jc w:val="center"/>
        <w:rPr>
          <w:rFonts w:ascii="Arial" w:hAnsi="Arial" w:cs="Arial"/>
          <w:b/>
          <w:bCs/>
          <w:lang w:bidi="ar-SA"/>
        </w:rPr>
      </w:pPr>
    </w:p>
    <w:p w14:paraId="267EDE36" w14:textId="78308817" w:rsidR="007F0164" w:rsidRDefault="007F0164" w:rsidP="007F0164">
      <w:pPr>
        <w:pStyle w:val="NoSpacing"/>
        <w:rPr>
          <w:rFonts w:ascii="Arial" w:hAnsi="Arial" w:cs="Arial"/>
          <w:lang w:bidi="ar-SA"/>
        </w:rPr>
      </w:pPr>
      <w:r w:rsidRPr="007F0164">
        <w:rPr>
          <w:rFonts w:ascii="Arial" w:hAnsi="Arial" w:cs="Arial"/>
          <w:lang w:bidi="ar-SA"/>
        </w:rPr>
        <w:t>DPW ADVISORY BOARD MEMBER ADDITION</w:t>
      </w:r>
    </w:p>
    <w:p w14:paraId="78E1E4E5" w14:textId="68E523C9" w:rsidR="007F0164" w:rsidRPr="007F0164" w:rsidRDefault="007F0164" w:rsidP="007F0164">
      <w:pPr>
        <w:pStyle w:val="NoSpacing"/>
        <w:jc w:val="center"/>
        <w:rPr>
          <w:rFonts w:ascii="Arial" w:hAnsi="Arial" w:cs="Arial"/>
          <w:b/>
          <w:bCs/>
          <w:lang w:bidi="ar-SA"/>
        </w:rPr>
      </w:pPr>
      <w:r w:rsidRPr="007F0164">
        <w:rPr>
          <w:rFonts w:ascii="Arial" w:hAnsi="Arial" w:cs="Arial"/>
          <w:b/>
          <w:bCs/>
          <w:lang w:bidi="ar-SA"/>
        </w:rPr>
        <w:t>The board made a motion to approve James Simpson to the DPW Advisory Board by Trustee Holbrook, seconded by Trustee Lutes and was carried unanimously.</w:t>
      </w:r>
    </w:p>
    <w:p w14:paraId="0DD16F26" w14:textId="77777777" w:rsidR="00493679" w:rsidRDefault="00493679" w:rsidP="00493679">
      <w:pPr>
        <w:jc w:val="center"/>
        <w:rPr>
          <w:rFonts w:ascii="Arial" w:hAnsi="Arial" w:cs="Arial"/>
          <w:b/>
        </w:rPr>
      </w:pPr>
    </w:p>
    <w:p w14:paraId="15C074F7" w14:textId="7C52C160" w:rsidR="009A5D1A" w:rsidRPr="00E25A6E" w:rsidRDefault="009A5D1A" w:rsidP="009A5D1A">
      <w:pPr>
        <w:rPr>
          <w:rFonts w:ascii="Arial" w:hAnsi="Arial" w:cs="Arial"/>
          <w:b/>
        </w:rPr>
      </w:pPr>
      <w:r w:rsidRPr="00E25A6E">
        <w:rPr>
          <w:rFonts w:ascii="Arial" w:hAnsi="Arial" w:cs="Arial"/>
          <w:b/>
        </w:rPr>
        <w:t>POLICE DEPARTMENT</w:t>
      </w:r>
    </w:p>
    <w:p w14:paraId="168FCE19" w14:textId="36F08926" w:rsidR="00405930" w:rsidRDefault="009A5D1A" w:rsidP="009A5D1A">
      <w:pPr>
        <w:rPr>
          <w:rFonts w:ascii="Arial" w:hAnsi="Arial" w:cs="Arial"/>
        </w:rPr>
      </w:pPr>
      <w:r w:rsidRPr="00E25A6E">
        <w:rPr>
          <w:rFonts w:ascii="Arial" w:hAnsi="Arial" w:cs="Arial"/>
        </w:rPr>
        <w:t>MONTHLY</w:t>
      </w:r>
      <w:r w:rsidR="00FE1AF0">
        <w:rPr>
          <w:rFonts w:ascii="Arial" w:hAnsi="Arial" w:cs="Arial"/>
        </w:rPr>
        <w:t>/</w:t>
      </w:r>
      <w:r w:rsidRPr="00E25A6E">
        <w:rPr>
          <w:rFonts w:ascii="Arial" w:hAnsi="Arial" w:cs="Arial"/>
        </w:rPr>
        <w:t>OVERTIME REPORT</w:t>
      </w:r>
    </w:p>
    <w:p w14:paraId="44CA5AE9" w14:textId="1FFD702A" w:rsidR="00FE1AF0" w:rsidRPr="00441F60" w:rsidRDefault="00FE1AF0" w:rsidP="00441F60">
      <w:pPr>
        <w:jc w:val="center"/>
        <w:rPr>
          <w:rFonts w:ascii="Arial" w:hAnsi="Arial" w:cs="Arial"/>
          <w:b/>
          <w:bCs/>
        </w:rPr>
      </w:pPr>
      <w:r w:rsidRPr="00441F60">
        <w:rPr>
          <w:rFonts w:ascii="Arial" w:hAnsi="Arial" w:cs="Arial"/>
          <w:b/>
          <w:bCs/>
        </w:rPr>
        <w:t>The board made a motion to approve the Monthly Report by Trustee Catalano, seconded b</w:t>
      </w:r>
      <w:r w:rsidR="00441F60" w:rsidRPr="00441F60">
        <w:rPr>
          <w:rFonts w:ascii="Arial" w:hAnsi="Arial" w:cs="Arial"/>
          <w:b/>
          <w:bCs/>
        </w:rPr>
        <w:t xml:space="preserve">y </w:t>
      </w:r>
      <w:r w:rsidRPr="00441F60">
        <w:rPr>
          <w:rFonts w:ascii="Arial" w:hAnsi="Arial" w:cs="Arial"/>
          <w:b/>
          <w:bCs/>
        </w:rPr>
        <w:t>Trustee Lutes and was carried unanimously.</w:t>
      </w:r>
    </w:p>
    <w:p w14:paraId="59954585" w14:textId="58C4C164" w:rsidR="004D45F0" w:rsidRDefault="004D45F0" w:rsidP="009A5D1A">
      <w:pPr>
        <w:rPr>
          <w:rFonts w:ascii="Arial" w:hAnsi="Arial" w:cs="Arial"/>
          <w:b/>
        </w:rPr>
      </w:pPr>
    </w:p>
    <w:p w14:paraId="0F3BF3C5" w14:textId="46B1791F" w:rsidR="00441F60" w:rsidRPr="00441F60" w:rsidRDefault="00441F60" w:rsidP="009A5D1A">
      <w:pPr>
        <w:rPr>
          <w:rFonts w:ascii="Arial" w:hAnsi="Arial" w:cs="Arial"/>
          <w:bCs/>
        </w:rPr>
      </w:pPr>
      <w:r w:rsidRPr="00441F60">
        <w:rPr>
          <w:rFonts w:ascii="Arial" w:hAnsi="Arial" w:cs="Arial"/>
          <w:bCs/>
        </w:rPr>
        <w:t>REQUEST FOR EXECUTIVE SESSION TO DISCUSS PERSONNEL</w:t>
      </w:r>
    </w:p>
    <w:p w14:paraId="21806737" w14:textId="77777777" w:rsidR="00441F60" w:rsidRDefault="00441F60" w:rsidP="009A5D1A">
      <w:pPr>
        <w:rPr>
          <w:rFonts w:ascii="Arial" w:hAnsi="Arial" w:cs="Arial"/>
          <w:b/>
        </w:rPr>
      </w:pPr>
    </w:p>
    <w:p w14:paraId="08C777DA" w14:textId="4E98F627" w:rsidR="009A5D1A" w:rsidRPr="00E25A6E" w:rsidRDefault="009A5D1A" w:rsidP="009A5D1A">
      <w:pPr>
        <w:rPr>
          <w:rFonts w:ascii="Arial" w:hAnsi="Arial" w:cs="Arial"/>
          <w:b/>
        </w:rPr>
      </w:pPr>
      <w:r w:rsidRPr="00E25A6E">
        <w:rPr>
          <w:rFonts w:ascii="Arial" w:hAnsi="Arial" w:cs="Arial"/>
          <w:b/>
        </w:rPr>
        <w:t>FIRE DEPARTMENT</w:t>
      </w:r>
    </w:p>
    <w:p w14:paraId="674DABA7" w14:textId="52A78A8F" w:rsidR="00241E8C" w:rsidRDefault="00241E8C" w:rsidP="009A5D1A">
      <w:pPr>
        <w:rPr>
          <w:rFonts w:ascii="Arial" w:hAnsi="Arial" w:cs="Arial"/>
        </w:rPr>
      </w:pPr>
      <w:r w:rsidRPr="00E25A6E">
        <w:rPr>
          <w:rFonts w:ascii="Arial" w:hAnsi="Arial" w:cs="Arial"/>
        </w:rPr>
        <w:t>MONTHLY REPORT</w:t>
      </w:r>
      <w:r w:rsidR="00405930" w:rsidRPr="00405930">
        <w:rPr>
          <w:rFonts w:ascii="Arial" w:hAnsi="Arial" w:cs="Arial"/>
        </w:rPr>
        <w:t>/UPDATE ONGOING PROJECTS</w:t>
      </w:r>
    </w:p>
    <w:p w14:paraId="007B7183" w14:textId="753B3756" w:rsidR="00B15A0C" w:rsidRPr="00B15A0C" w:rsidRDefault="00B15A0C" w:rsidP="00B15A0C">
      <w:pPr>
        <w:jc w:val="center"/>
        <w:rPr>
          <w:rFonts w:ascii="Arial" w:hAnsi="Arial" w:cs="Arial"/>
          <w:b/>
          <w:bCs/>
        </w:rPr>
      </w:pPr>
      <w:r w:rsidRPr="00B15A0C">
        <w:rPr>
          <w:rFonts w:ascii="Arial" w:hAnsi="Arial" w:cs="Arial"/>
          <w:b/>
          <w:bCs/>
        </w:rPr>
        <w:t>The board made a motion to approve the Monthly Report by Trustee Lutes, seconded by Trustee Catalano and was carried unanimously.</w:t>
      </w:r>
    </w:p>
    <w:p w14:paraId="7EDAD371" w14:textId="2BEE894B" w:rsidR="00B15A0C" w:rsidRDefault="00B15A0C" w:rsidP="009A5D1A">
      <w:pPr>
        <w:rPr>
          <w:rFonts w:ascii="Arial" w:hAnsi="Arial" w:cs="Arial"/>
        </w:rPr>
      </w:pPr>
    </w:p>
    <w:p w14:paraId="7915C3CE" w14:textId="0788A5DF" w:rsidR="00B15A0C" w:rsidRPr="00E25A6E" w:rsidRDefault="00DD6B19" w:rsidP="00DD6B19">
      <w:pPr>
        <w:rPr>
          <w:rFonts w:ascii="Arial" w:hAnsi="Arial" w:cs="Arial"/>
        </w:rPr>
      </w:pPr>
      <w:r>
        <w:rPr>
          <w:rFonts w:ascii="Arial" w:hAnsi="Arial" w:cs="Arial"/>
        </w:rPr>
        <w:t xml:space="preserve">The Fire Department has a </w:t>
      </w:r>
      <w:r w:rsidR="008679BF">
        <w:rPr>
          <w:rFonts w:ascii="Arial" w:hAnsi="Arial" w:cs="Arial"/>
        </w:rPr>
        <w:t xml:space="preserve">length of </w:t>
      </w:r>
      <w:r w:rsidR="00B15A0C">
        <w:rPr>
          <w:rFonts w:ascii="Arial" w:hAnsi="Arial" w:cs="Arial"/>
        </w:rPr>
        <w:t xml:space="preserve">5” hose </w:t>
      </w:r>
      <w:r w:rsidR="008679BF">
        <w:rPr>
          <w:rFonts w:ascii="Arial" w:hAnsi="Arial" w:cs="Arial"/>
        </w:rPr>
        <w:t>they would like t</w:t>
      </w:r>
      <w:r>
        <w:rPr>
          <w:rFonts w:ascii="Arial" w:hAnsi="Arial" w:cs="Arial"/>
        </w:rPr>
        <w:t>o get rid of. It was noted that if they are just getting rid of it, the hose needs to be declared as surplus, but if it is going to another department it does not have to be declared surplus.</w:t>
      </w:r>
    </w:p>
    <w:p w14:paraId="29BF0E1F" w14:textId="77777777" w:rsidR="008738A1" w:rsidRDefault="008738A1" w:rsidP="008738A1">
      <w:pPr>
        <w:jc w:val="center"/>
        <w:rPr>
          <w:rFonts w:ascii="Arial" w:hAnsi="Arial" w:cs="Arial"/>
          <w:b/>
        </w:rPr>
      </w:pPr>
    </w:p>
    <w:p w14:paraId="35264BDA" w14:textId="77777777" w:rsidR="00B15A0C" w:rsidRPr="00E25A6E" w:rsidRDefault="00B15A0C" w:rsidP="00B15A0C">
      <w:pPr>
        <w:rPr>
          <w:rFonts w:ascii="Arial" w:hAnsi="Arial" w:cs="Arial"/>
          <w:b/>
        </w:rPr>
      </w:pPr>
      <w:r w:rsidRPr="00E25A6E">
        <w:rPr>
          <w:rFonts w:ascii="Arial" w:hAnsi="Arial" w:cs="Arial"/>
          <w:b/>
        </w:rPr>
        <w:t>CODE ENFORCEMENT</w:t>
      </w:r>
    </w:p>
    <w:p w14:paraId="1938AE88" w14:textId="2E8C640F" w:rsidR="00B15A0C" w:rsidRDefault="00B15A0C" w:rsidP="00B15A0C">
      <w:pPr>
        <w:rPr>
          <w:rFonts w:ascii="Arial" w:hAnsi="Arial" w:cs="Arial"/>
        </w:rPr>
      </w:pPr>
      <w:r w:rsidRPr="00E25A6E">
        <w:rPr>
          <w:rFonts w:ascii="Arial" w:hAnsi="Arial" w:cs="Arial"/>
        </w:rPr>
        <w:t>MONTHLY REPORT</w:t>
      </w:r>
      <w:r w:rsidRPr="00405930">
        <w:rPr>
          <w:rFonts w:ascii="Arial" w:hAnsi="Arial" w:cs="Arial"/>
        </w:rPr>
        <w:t>/UPDATE ONGOING PROJECTS</w:t>
      </w:r>
    </w:p>
    <w:p w14:paraId="5AE76652" w14:textId="75018FFB" w:rsidR="00B15A0C" w:rsidRDefault="00B15A0C" w:rsidP="00B15A0C">
      <w:pPr>
        <w:jc w:val="center"/>
        <w:rPr>
          <w:rFonts w:ascii="Arial" w:hAnsi="Arial" w:cs="Arial"/>
        </w:rPr>
      </w:pPr>
      <w:r w:rsidRPr="00B15A0C">
        <w:rPr>
          <w:rFonts w:ascii="Arial" w:hAnsi="Arial" w:cs="Arial"/>
          <w:b/>
          <w:bCs/>
        </w:rPr>
        <w:t xml:space="preserve">The board made a motion to approve the </w:t>
      </w:r>
      <w:r>
        <w:rPr>
          <w:rFonts w:ascii="Arial" w:hAnsi="Arial" w:cs="Arial"/>
          <w:b/>
          <w:bCs/>
        </w:rPr>
        <w:t xml:space="preserve">Code Office </w:t>
      </w:r>
      <w:r w:rsidRPr="00B15A0C">
        <w:rPr>
          <w:rFonts w:ascii="Arial" w:hAnsi="Arial" w:cs="Arial"/>
          <w:b/>
          <w:bCs/>
        </w:rPr>
        <w:t>Monthly Report by Trustee Lutes, seconded by Trustee Catalano and was carried unanimously.</w:t>
      </w:r>
    </w:p>
    <w:p w14:paraId="210FF5E8" w14:textId="77777777" w:rsidR="00B15A0C" w:rsidRDefault="00B15A0C" w:rsidP="009A5D1A">
      <w:pPr>
        <w:rPr>
          <w:rFonts w:ascii="Arial" w:hAnsi="Arial" w:cs="Arial"/>
          <w:b/>
        </w:rPr>
      </w:pPr>
    </w:p>
    <w:p w14:paraId="4B0ECCA0" w14:textId="7C599141" w:rsidR="009A5D1A" w:rsidRPr="00E25A6E" w:rsidRDefault="009A5D1A" w:rsidP="009A5D1A">
      <w:pPr>
        <w:rPr>
          <w:rFonts w:ascii="Arial" w:hAnsi="Arial" w:cs="Arial"/>
          <w:b/>
        </w:rPr>
      </w:pPr>
      <w:r w:rsidRPr="00E25A6E">
        <w:rPr>
          <w:rFonts w:ascii="Arial" w:hAnsi="Arial" w:cs="Arial"/>
          <w:b/>
        </w:rPr>
        <w:t>RECREATION DEPARTMENT</w:t>
      </w:r>
    </w:p>
    <w:p w14:paraId="11CCE0AF" w14:textId="7F8E216B" w:rsidR="009A5D1A" w:rsidRDefault="00B15A0C" w:rsidP="009A5D1A">
      <w:pPr>
        <w:rPr>
          <w:rFonts w:ascii="Arial" w:hAnsi="Arial" w:cs="Arial"/>
        </w:rPr>
      </w:pPr>
      <w:r>
        <w:rPr>
          <w:rFonts w:ascii="Arial" w:hAnsi="Arial" w:cs="Arial"/>
        </w:rPr>
        <w:t>PROGRAM REPORT</w:t>
      </w:r>
    </w:p>
    <w:p w14:paraId="0AA50494" w14:textId="2E71C625" w:rsidR="00B15A0C" w:rsidRPr="00B15A0C" w:rsidRDefault="00B15A0C" w:rsidP="00B15A0C">
      <w:pPr>
        <w:jc w:val="center"/>
        <w:rPr>
          <w:rFonts w:ascii="Arial" w:hAnsi="Arial" w:cs="Arial"/>
          <w:b/>
          <w:bCs/>
        </w:rPr>
      </w:pPr>
      <w:r w:rsidRPr="00B15A0C">
        <w:rPr>
          <w:rFonts w:ascii="Arial" w:hAnsi="Arial" w:cs="Arial"/>
          <w:b/>
          <w:bCs/>
        </w:rPr>
        <w:t>The board made a motion to approve the Recreation Department Program Report by Trustee Holbrook, seconded by Trustee Lutes and was carried unanimously.</w:t>
      </w:r>
    </w:p>
    <w:p w14:paraId="7BD442C8" w14:textId="77777777" w:rsidR="00186573" w:rsidRPr="00B15A0C" w:rsidRDefault="00186573" w:rsidP="00B15A0C">
      <w:pPr>
        <w:jc w:val="center"/>
        <w:rPr>
          <w:rFonts w:ascii="Arial" w:hAnsi="Arial" w:cs="Arial"/>
          <w:b/>
          <w:bCs/>
        </w:rPr>
      </w:pPr>
    </w:p>
    <w:p w14:paraId="0F78E566" w14:textId="402E47CC" w:rsidR="00411845" w:rsidRPr="00E25A6E" w:rsidRDefault="00411845" w:rsidP="00411845">
      <w:pPr>
        <w:rPr>
          <w:rFonts w:ascii="Arial" w:hAnsi="Arial" w:cs="Arial"/>
          <w:b/>
        </w:rPr>
      </w:pPr>
      <w:r w:rsidRPr="00E25A6E">
        <w:rPr>
          <w:rFonts w:ascii="Arial" w:hAnsi="Arial" w:cs="Arial"/>
          <w:b/>
        </w:rPr>
        <w:t xml:space="preserve">WATER </w:t>
      </w:r>
      <w:r w:rsidR="00507499">
        <w:rPr>
          <w:rFonts w:ascii="Arial" w:hAnsi="Arial" w:cs="Arial"/>
          <w:b/>
        </w:rPr>
        <w:t xml:space="preserve">&amp; SEWER </w:t>
      </w:r>
      <w:r w:rsidRPr="00E25A6E">
        <w:rPr>
          <w:rFonts w:ascii="Arial" w:hAnsi="Arial" w:cs="Arial"/>
          <w:b/>
        </w:rPr>
        <w:t>DEPARTMENT</w:t>
      </w:r>
    </w:p>
    <w:p w14:paraId="2C052537" w14:textId="46944F76" w:rsidR="00411845" w:rsidRDefault="00411845" w:rsidP="00411845">
      <w:pPr>
        <w:rPr>
          <w:rFonts w:ascii="Arial" w:hAnsi="Arial" w:cs="Arial"/>
        </w:rPr>
      </w:pPr>
      <w:r w:rsidRPr="00E25A6E">
        <w:rPr>
          <w:rFonts w:ascii="Arial" w:hAnsi="Arial" w:cs="Arial"/>
        </w:rPr>
        <w:t>MONTHLY AND OVERTIME REPORT</w:t>
      </w:r>
      <w:r w:rsidR="00405930" w:rsidRPr="00405930">
        <w:rPr>
          <w:rFonts w:ascii="Arial" w:hAnsi="Arial" w:cs="Arial"/>
        </w:rPr>
        <w:t>/UPDATE ONGOING PROJECTS</w:t>
      </w:r>
    </w:p>
    <w:p w14:paraId="42B94B5E" w14:textId="5CA13079" w:rsidR="00B15A0C" w:rsidRPr="00B15A0C" w:rsidRDefault="00B15A0C" w:rsidP="00B15A0C">
      <w:pPr>
        <w:jc w:val="center"/>
        <w:rPr>
          <w:rFonts w:ascii="Arial" w:hAnsi="Arial" w:cs="Arial"/>
          <w:b/>
          <w:bCs/>
        </w:rPr>
      </w:pPr>
      <w:r w:rsidRPr="00B15A0C">
        <w:rPr>
          <w:rFonts w:ascii="Arial" w:hAnsi="Arial" w:cs="Arial"/>
          <w:b/>
          <w:bCs/>
        </w:rPr>
        <w:t>The board made a motion to approve the Sewer Monthly Report by Trustee Catalano, seconded by Trustee Lutes and was carried unanimously.</w:t>
      </w:r>
    </w:p>
    <w:p w14:paraId="5C717A6F" w14:textId="77777777" w:rsidR="00411845" w:rsidRDefault="00411845" w:rsidP="00411845">
      <w:pPr>
        <w:rPr>
          <w:rFonts w:ascii="Arial" w:hAnsi="Arial" w:cs="Arial"/>
        </w:rPr>
      </w:pPr>
    </w:p>
    <w:p w14:paraId="01AFF94D" w14:textId="77777777" w:rsidR="009A5D1A" w:rsidRPr="00E25A6E" w:rsidRDefault="002710F3" w:rsidP="009A5D1A">
      <w:pPr>
        <w:rPr>
          <w:rFonts w:ascii="Arial" w:hAnsi="Arial" w:cs="Arial"/>
          <w:b/>
        </w:rPr>
      </w:pPr>
      <w:r w:rsidRPr="00E25A6E">
        <w:rPr>
          <w:rFonts w:ascii="Arial" w:hAnsi="Arial" w:cs="Arial"/>
          <w:b/>
        </w:rPr>
        <w:t>ELECTRIC DEPARTMENT</w:t>
      </w:r>
    </w:p>
    <w:p w14:paraId="56FBA975" w14:textId="39114417" w:rsidR="009A5D1A" w:rsidRDefault="00D21D27" w:rsidP="009A5D1A">
      <w:pPr>
        <w:rPr>
          <w:rFonts w:ascii="Arial" w:hAnsi="Arial" w:cs="Arial"/>
        </w:rPr>
      </w:pPr>
      <w:r w:rsidRPr="00E25A6E">
        <w:rPr>
          <w:rFonts w:ascii="Arial" w:hAnsi="Arial" w:cs="Arial"/>
        </w:rPr>
        <w:t xml:space="preserve">MONTHLY </w:t>
      </w:r>
      <w:r w:rsidR="009A5D1A" w:rsidRPr="00E25A6E">
        <w:rPr>
          <w:rFonts w:ascii="Arial" w:hAnsi="Arial" w:cs="Arial"/>
        </w:rPr>
        <w:t>OVERTIME REPORT</w:t>
      </w:r>
      <w:r w:rsidR="00405930" w:rsidRPr="00405930">
        <w:rPr>
          <w:rFonts w:ascii="Arial" w:hAnsi="Arial" w:cs="Arial"/>
        </w:rPr>
        <w:t>/UPDATE ONGOING PROJECTS</w:t>
      </w:r>
    </w:p>
    <w:p w14:paraId="666DEE96" w14:textId="53F8D685" w:rsidR="00B15A0C" w:rsidRDefault="00B15A0C" w:rsidP="00B15A0C">
      <w:pPr>
        <w:jc w:val="center"/>
        <w:rPr>
          <w:rFonts w:ascii="Arial" w:hAnsi="Arial" w:cs="Arial"/>
        </w:rPr>
      </w:pPr>
      <w:r w:rsidRPr="00B15A0C">
        <w:rPr>
          <w:rFonts w:ascii="Arial" w:hAnsi="Arial" w:cs="Arial"/>
          <w:b/>
          <w:bCs/>
        </w:rPr>
        <w:t>The board made a motion to approve the Monthly Report by Trustee Holbrook, seconded by Trustee Lutes and was carried unanimously</w:t>
      </w:r>
      <w:r>
        <w:rPr>
          <w:rFonts w:ascii="Arial" w:hAnsi="Arial" w:cs="Arial"/>
        </w:rPr>
        <w:t>.</w:t>
      </w:r>
    </w:p>
    <w:p w14:paraId="1C03F3B0" w14:textId="0C4A8FF9" w:rsidR="00B15A0C" w:rsidRDefault="00B15A0C" w:rsidP="009A5D1A">
      <w:pPr>
        <w:rPr>
          <w:rFonts w:ascii="Arial" w:hAnsi="Arial" w:cs="Arial"/>
        </w:rPr>
      </w:pPr>
    </w:p>
    <w:p w14:paraId="23820D43" w14:textId="4DBC8850" w:rsidR="00B15A0C" w:rsidRDefault="00B15A0C" w:rsidP="009A5D1A">
      <w:pPr>
        <w:rPr>
          <w:rFonts w:ascii="Arial" w:hAnsi="Arial" w:cs="Arial"/>
        </w:rPr>
      </w:pPr>
      <w:r>
        <w:rPr>
          <w:rFonts w:ascii="Arial" w:hAnsi="Arial" w:cs="Arial"/>
        </w:rPr>
        <w:t>BACKUP GENERATOR FOR NEW BUILDING</w:t>
      </w:r>
    </w:p>
    <w:p w14:paraId="54C64F29" w14:textId="0A4BF032" w:rsidR="009C7321" w:rsidRDefault="009C7321" w:rsidP="009A5D1A">
      <w:pPr>
        <w:rPr>
          <w:rFonts w:ascii="Arial" w:hAnsi="Arial" w:cs="Arial"/>
        </w:rPr>
      </w:pPr>
      <w:r>
        <w:rPr>
          <w:rFonts w:ascii="Arial" w:hAnsi="Arial" w:cs="Arial"/>
        </w:rPr>
        <w:t xml:space="preserve">The bid quote received for a backup generator was through </w:t>
      </w:r>
      <w:proofErr w:type="spellStart"/>
      <w:r>
        <w:rPr>
          <w:rFonts w:ascii="Arial" w:hAnsi="Arial" w:cs="Arial"/>
        </w:rPr>
        <w:t>Sourcewell</w:t>
      </w:r>
      <w:proofErr w:type="spellEnd"/>
      <w:r>
        <w:rPr>
          <w:rFonts w:ascii="Arial" w:hAnsi="Arial" w:cs="Arial"/>
        </w:rPr>
        <w:t>, which is a public bidding cooperative where we have purchased through in the past. This generator would be from the same vendor</w:t>
      </w:r>
      <w:r w:rsidR="006F20FD">
        <w:rPr>
          <w:rFonts w:ascii="Arial" w:hAnsi="Arial" w:cs="Arial"/>
        </w:rPr>
        <w:t xml:space="preserve"> (Kohler),</w:t>
      </w:r>
      <w:r>
        <w:rPr>
          <w:rFonts w:ascii="Arial" w:hAnsi="Arial" w:cs="Arial"/>
        </w:rPr>
        <w:t xml:space="preserve"> as the units at Eason Hall, Fire Hall, Electric Dept. main building, Water Plant, Bliss St. pump station and the new generator at the WPCF so the same company would be servicing all of them.</w:t>
      </w:r>
    </w:p>
    <w:p w14:paraId="2B4FA565" w14:textId="5A963617" w:rsidR="000B07A3" w:rsidRDefault="000B07A3" w:rsidP="000B07A3">
      <w:pPr>
        <w:jc w:val="center"/>
        <w:rPr>
          <w:rFonts w:ascii="Arial" w:hAnsi="Arial" w:cs="Arial"/>
          <w:b/>
          <w:bCs/>
        </w:rPr>
      </w:pPr>
      <w:r w:rsidRPr="000B07A3">
        <w:rPr>
          <w:rFonts w:ascii="Arial" w:hAnsi="Arial" w:cs="Arial"/>
          <w:b/>
          <w:bCs/>
        </w:rPr>
        <w:t>The board made a motion by Trustee Lutes, seconded by Trustee Catalano and was carried unanimously</w:t>
      </w:r>
      <w:r>
        <w:rPr>
          <w:rFonts w:ascii="Arial" w:hAnsi="Arial" w:cs="Arial"/>
          <w:b/>
          <w:bCs/>
        </w:rPr>
        <w:t xml:space="preserve"> </w:t>
      </w:r>
      <w:r w:rsidRPr="000B07A3">
        <w:rPr>
          <w:rFonts w:ascii="Arial" w:hAnsi="Arial" w:cs="Arial"/>
          <w:b/>
          <w:bCs/>
        </w:rPr>
        <w:t xml:space="preserve">to approve the quote from WESCO </w:t>
      </w:r>
      <w:r>
        <w:rPr>
          <w:rFonts w:ascii="Arial" w:hAnsi="Arial" w:cs="Arial"/>
          <w:b/>
          <w:bCs/>
        </w:rPr>
        <w:t xml:space="preserve">for a backup generator for the new building </w:t>
      </w:r>
      <w:r w:rsidRPr="000B07A3">
        <w:rPr>
          <w:rFonts w:ascii="Arial" w:hAnsi="Arial" w:cs="Arial"/>
          <w:b/>
          <w:bCs/>
        </w:rPr>
        <w:t>in the amount of $21,075</w:t>
      </w:r>
      <w:r>
        <w:rPr>
          <w:rFonts w:ascii="Arial" w:hAnsi="Arial" w:cs="Arial"/>
          <w:b/>
          <w:bCs/>
        </w:rPr>
        <w:t>.</w:t>
      </w:r>
      <w:r w:rsidRPr="000B07A3">
        <w:rPr>
          <w:rFonts w:ascii="Arial" w:hAnsi="Arial" w:cs="Arial"/>
          <w:b/>
          <w:bCs/>
        </w:rPr>
        <w:t xml:space="preserve"> </w:t>
      </w:r>
    </w:p>
    <w:p w14:paraId="4578743F" w14:textId="3C8F683F" w:rsidR="00B15A0C" w:rsidRDefault="00B15A0C" w:rsidP="000B07A3">
      <w:pPr>
        <w:jc w:val="center"/>
        <w:rPr>
          <w:rFonts w:ascii="Arial" w:hAnsi="Arial" w:cs="Arial"/>
          <w:b/>
          <w:bCs/>
        </w:rPr>
      </w:pPr>
    </w:p>
    <w:p w14:paraId="219A577A" w14:textId="4AAEA064" w:rsidR="004076E5" w:rsidRDefault="000B07A3" w:rsidP="004076E5">
      <w:pPr>
        <w:rPr>
          <w:rFonts w:ascii="Arial" w:hAnsi="Arial" w:cs="Arial"/>
        </w:rPr>
      </w:pPr>
      <w:r>
        <w:rPr>
          <w:rFonts w:ascii="Arial" w:hAnsi="Arial" w:cs="Arial"/>
        </w:rPr>
        <w:t xml:space="preserve">DISCUSS </w:t>
      </w:r>
      <w:r w:rsidR="00B15A0C">
        <w:rPr>
          <w:rFonts w:ascii="Arial" w:hAnsi="Arial" w:cs="Arial"/>
        </w:rPr>
        <w:t>POLE ATTACHMENT RATES</w:t>
      </w:r>
    </w:p>
    <w:p w14:paraId="284BEE60" w14:textId="127AA7C0" w:rsidR="009C7321" w:rsidRDefault="009C7321" w:rsidP="004076E5">
      <w:pPr>
        <w:rPr>
          <w:rFonts w:ascii="Arial" w:hAnsi="Arial" w:cs="Arial"/>
        </w:rPr>
      </w:pPr>
      <w:r>
        <w:rPr>
          <w:rFonts w:ascii="Arial" w:hAnsi="Arial" w:cs="Arial"/>
        </w:rPr>
        <w:t xml:space="preserve">Andrew discussed pole attach rates and the fact that our contract with Consolidated had been originally made with C&amp;E in 1992 and a new agreement with them will require negotiating. </w:t>
      </w:r>
    </w:p>
    <w:p w14:paraId="06823F21" w14:textId="77777777" w:rsidR="009C7321" w:rsidRDefault="009C7321" w:rsidP="004076E5">
      <w:pPr>
        <w:rPr>
          <w:rFonts w:ascii="Arial" w:hAnsi="Arial" w:cs="Arial"/>
        </w:rPr>
      </w:pPr>
    </w:p>
    <w:p w14:paraId="32C2DFA9" w14:textId="1AFDF805" w:rsidR="000B07A3" w:rsidRPr="000B07A3" w:rsidRDefault="000B07A3" w:rsidP="004076E5">
      <w:pPr>
        <w:jc w:val="center"/>
        <w:rPr>
          <w:rFonts w:ascii="Arial" w:hAnsi="Arial" w:cs="Arial"/>
          <w:b/>
          <w:bCs/>
        </w:rPr>
      </w:pPr>
      <w:r w:rsidRPr="000B07A3">
        <w:rPr>
          <w:rFonts w:ascii="Arial" w:hAnsi="Arial" w:cs="Arial"/>
          <w:b/>
          <w:bCs/>
        </w:rPr>
        <w:t xml:space="preserve">The board made a motion by Trustee Holbrook, seconded by Trustee Catalano and was carried unanimously to have Andrew move forward with renegotiating the Contract with Consolidated and </w:t>
      </w:r>
      <w:r w:rsidR="00DD6B19">
        <w:rPr>
          <w:rFonts w:ascii="Arial" w:hAnsi="Arial" w:cs="Arial"/>
          <w:b/>
          <w:bCs/>
        </w:rPr>
        <w:t xml:space="preserve">to </w:t>
      </w:r>
      <w:r w:rsidRPr="000B07A3">
        <w:rPr>
          <w:rFonts w:ascii="Arial" w:hAnsi="Arial" w:cs="Arial"/>
          <w:b/>
          <w:bCs/>
        </w:rPr>
        <w:t xml:space="preserve">have </w:t>
      </w:r>
      <w:r w:rsidR="00DD6B19">
        <w:rPr>
          <w:rFonts w:ascii="Arial" w:hAnsi="Arial" w:cs="Arial"/>
          <w:b/>
          <w:bCs/>
        </w:rPr>
        <w:t xml:space="preserve">the </w:t>
      </w:r>
      <w:r w:rsidRPr="000B07A3">
        <w:rPr>
          <w:rFonts w:ascii="Arial" w:hAnsi="Arial" w:cs="Arial"/>
          <w:b/>
          <w:bCs/>
        </w:rPr>
        <w:t>software updated.</w:t>
      </w:r>
    </w:p>
    <w:p w14:paraId="4E66C9F8" w14:textId="585F039D" w:rsidR="00B15A0C" w:rsidRPr="000B07A3" w:rsidRDefault="00B15A0C" w:rsidP="000B07A3">
      <w:pPr>
        <w:jc w:val="center"/>
        <w:rPr>
          <w:rFonts w:ascii="Arial" w:hAnsi="Arial" w:cs="Arial"/>
          <w:b/>
          <w:bCs/>
        </w:rPr>
      </w:pPr>
    </w:p>
    <w:p w14:paraId="5B894BBD" w14:textId="501733BE" w:rsidR="009A5D1A" w:rsidRPr="00E25A6E" w:rsidRDefault="009A5D1A" w:rsidP="009A5D1A">
      <w:pPr>
        <w:rPr>
          <w:rFonts w:ascii="Arial" w:hAnsi="Arial" w:cs="Arial"/>
          <w:b/>
        </w:rPr>
      </w:pPr>
      <w:r w:rsidRPr="00E25A6E">
        <w:rPr>
          <w:rFonts w:ascii="Arial" w:hAnsi="Arial" w:cs="Arial"/>
          <w:b/>
        </w:rPr>
        <w:t>TREASURER</w:t>
      </w:r>
    </w:p>
    <w:p w14:paraId="0FF9A2D4" w14:textId="180C011B" w:rsidR="00AC47E8" w:rsidRDefault="004076E5" w:rsidP="00FF214C">
      <w:pPr>
        <w:rPr>
          <w:rFonts w:ascii="Arial" w:hAnsi="Arial" w:cs="Arial"/>
        </w:rPr>
      </w:pPr>
      <w:r>
        <w:rPr>
          <w:rFonts w:ascii="Arial" w:hAnsi="Arial" w:cs="Arial"/>
        </w:rPr>
        <w:t>UNPAID PROPERTY TAXES TO COUNTY</w:t>
      </w:r>
    </w:p>
    <w:p w14:paraId="1F9329A0" w14:textId="21A71C74" w:rsidR="004076E5" w:rsidRDefault="004076E5" w:rsidP="004076E5">
      <w:pPr>
        <w:jc w:val="center"/>
        <w:rPr>
          <w:rFonts w:ascii="Arial" w:hAnsi="Arial" w:cs="Arial"/>
          <w:b/>
          <w:bCs/>
        </w:rPr>
      </w:pPr>
      <w:r w:rsidRPr="004076E5">
        <w:rPr>
          <w:rFonts w:ascii="Arial" w:hAnsi="Arial" w:cs="Arial"/>
          <w:b/>
          <w:bCs/>
        </w:rPr>
        <w:lastRenderedPageBreak/>
        <w:t>The board made a motion by Trustee Holbrook, seconded by Trustee Lutes and was carried unanimously to apply the unpaid property taxes to the County in the amount of $73,806.43.</w:t>
      </w:r>
    </w:p>
    <w:p w14:paraId="22FB5CF8" w14:textId="202A4CDE" w:rsidR="004076E5" w:rsidRPr="004076E5" w:rsidRDefault="004076E5" w:rsidP="004076E5">
      <w:pPr>
        <w:jc w:val="center"/>
        <w:rPr>
          <w:rFonts w:ascii="Arial" w:hAnsi="Arial" w:cs="Arial"/>
        </w:rPr>
      </w:pPr>
    </w:p>
    <w:p w14:paraId="11D3B206" w14:textId="6F2518CD" w:rsidR="004076E5" w:rsidRPr="004076E5" w:rsidRDefault="004076E5" w:rsidP="004076E5">
      <w:pPr>
        <w:rPr>
          <w:rFonts w:ascii="Arial" w:hAnsi="Arial" w:cs="Arial"/>
        </w:rPr>
      </w:pPr>
      <w:r w:rsidRPr="004076E5">
        <w:rPr>
          <w:rFonts w:ascii="Arial" w:hAnsi="Arial" w:cs="Arial"/>
        </w:rPr>
        <w:t>FINA</w:t>
      </w:r>
      <w:r w:rsidR="00DD6B19">
        <w:rPr>
          <w:rFonts w:ascii="Arial" w:hAnsi="Arial" w:cs="Arial"/>
        </w:rPr>
        <w:t>N</w:t>
      </w:r>
      <w:r w:rsidRPr="004076E5">
        <w:rPr>
          <w:rFonts w:ascii="Arial" w:hAnsi="Arial" w:cs="Arial"/>
        </w:rPr>
        <w:t>CIAL REPORT FOR AUGUST 2019</w:t>
      </w:r>
    </w:p>
    <w:p w14:paraId="7C1BDE54" w14:textId="062D8ECD" w:rsidR="004076E5" w:rsidRPr="004076E5" w:rsidRDefault="004076E5" w:rsidP="00BD1419">
      <w:pPr>
        <w:jc w:val="center"/>
        <w:rPr>
          <w:rFonts w:ascii="Arial" w:hAnsi="Arial" w:cs="Arial"/>
          <w:b/>
          <w:bCs/>
        </w:rPr>
      </w:pPr>
      <w:r>
        <w:rPr>
          <w:rFonts w:ascii="Arial" w:hAnsi="Arial" w:cs="Arial"/>
          <w:b/>
          <w:bCs/>
        </w:rPr>
        <w:t>The board made a motion to approve the Financial Report for August by Trustee Holbrook, seconded by Trustee Lutes and was carried unanimously.</w:t>
      </w:r>
    </w:p>
    <w:p w14:paraId="29C515C5" w14:textId="08E0FE9C" w:rsidR="004076E5" w:rsidRDefault="004076E5" w:rsidP="00BD1419">
      <w:pPr>
        <w:jc w:val="center"/>
        <w:rPr>
          <w:rFonts w:ascii="Arial" w:hAnsi="Arial" w:cs="Arial"/>
        </w:rPr>
      </w:pPr>
    </w:p>
    <w:p w14:paraId="2638BE6E" w14:textId="1DF9E5DF" w:rsidR="009A5D1A" w:rsidRDefault="009A5D1A" w:rsidP="009A5D1A">
      <w:pPr>
        <w:rPr>
          <w:rFonts w:ascii="Arial" w:hAnsi="Arial" w:cs="Arial"/>
          <w:b/>
        </w:rPr>
      </w:pPr>
      <w:r w:rsidRPr="00E25A6E">
        <w:rPr>
          <w:rFonts w:ascii="Arial" w:hAnsi="Arial" w:cs="Arial"/>
          <w:b/>
        </w:rPr>
        <w:t>CLERK</w:t>
      </w:r>
    </w:p>
    <w:p w14:paraId="69EE4552" w14:textId="0AFC2F5B" w:rsidR="009A5D1A" w:rsidRDefault="00411845" w:rsidP="009A5D1A">
      <w:pPr>
        <w:rPr>
          <w:rFonts w:ascii="Arial" w:hAnsi="Arial" w:cs="Arial"/>
        </w:rPr>
      </w:pPr>
      <w:r>
        <w:rPr>
          <w:rFonts w:ascii="Arial" w:hAnsi="Arial" w:cs="Arial"/>
        </w:rPr>
        <w:t>WARRANTS</w:t>
      </w:r>
    </w:p>
    <w:p w14:paraId="07B162B8" w14:textId="16645138" w:rsidR="00BD1419" w:rsidRDefault="00BD1419" w:rsidP="0014635D">
      <w:pPr>
        <w:jc w:val="center"/>
        <w:rPr>
          <w:rFonts w:ascii="Arial" w:hAnsi="Arial" w:cs="Arial"/>
          <w:b/>
          <w:bCs/>
        </w:rPr>
      </w:pPr>
      <w:r w:rsidRPr="0014635D">
        <w:rPr>
          <w:rFonts w:ascii="Arial" w:hAnsi="Arial" w:cs="Arial"/>
          <w:b/>
          <w:bCs/>
        </w:rPr>
        <w:t>The board made a motion to approve the following warrants by Trustee Holbrook, seconded by Trustee Lutes and was carried unanimously.</w:t>
      </w:r>
    </w:p>
    <w:p w14:paraId="063F3FC1" w14:textId="5687B1F9" w:rsidR="00BD1419" w:rsidRDefault="00EE0F8E" w:rsidP="00EE0F8E">
      <w:pPr>
        <w:ind w:left="1440" w:firstLine="720"/>
        <w:rPr>
          <w:rFonts w:ascii="Arial" w:hAnsi="Arial" w:cs="Arial"/>
        </w:rPr>
      </w:pPr>
      <w:r>
        <w:rPr>
          <w:rFonts w:ascii="Arial" w:hAnsi="Arial" w:cs="Arial"/>
        </w:rPr>
        <w:t>General</w:t>
      </w:r>
      <w:r>
        <w:rPr>
          <w:rFonts w:ascii="Arial" w:hAnsi="Arial" w:cs="Arial"/>
        </w:rPr>
        <w:tab/>
      </w:r>
      <w:r>
        <w:rPr>
          <w:rFonts w:ascii="Arial" w:hAnsi="Arial" w:cs="Arial"/>
        </w:rPr>
        <w:tab/>
        <w:t>W#21</w:t>
      </w:r>
      <w:r>
        <w:rPr>
          <w:rFonts w:ascii="Arial" w:hAnsi="Arial" w:cs="Arial"/>
        </w:rPr>
        <w:tab/>
      </w:r>
      <w:r>
        <w:rPr>
          <w:rFonts w:ascii="Arial" w:hAnsi="Arial" w:cs="Arial"/>
        </w:rPr>
        <w:tab/>
        <w:t>43,428.09</w:t>
      </w:r>
    </w:p>
    <w:p w14:paraId="2EC37F9D" w14:textId="37DF54F3" w:rsidR="00EE0F8E" w:rsidRDefault="00EE0F8E" w:rsidP="00EE0F8E">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t>W#24</w:t>
      </w:r>
      <w:r>
        <w:rPr>
          <w:rFonts w:ascii="Arial" w:hAnsi="Arial" w:cs="Arial"/>
        </w:rPr>
        <w:tab/>
      </w:r>
      <w:r>
        <w:rPr>
          <w:rFonts w:ascii="Arial" w:hAnsi="Arial" w:cs="Arial"/>
        </w:rPr>
        <w:tab/>
        <w:t>28,245.22</w:t>
      </w:r>
    </w:p>
    <w:p w14:paraId="0DCAB17E" w14:textId="628B6272" w:rsidR="00EE0F8E" w:rsidRDefault="00EE0F8E" w:rsidP="00EE0F8E">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t>W#25</w:t>
      </w:r>
      <w:r>
        <w:rPr>
          <w:rFonts w:ascii="Arial" w:hAnsi="Arial" w:cs="Arial"/>
        </w:rPr>
        <w:tab/>
      </w:r>
      <w:r>
        <w:rPr>
          <w:rFonts w:ascii="Arial" w:hAnsi="Arial" w:cs="Arial"/>
        </w:rPr>
        <w:tab/>
        <w:t>18,379.56</w:t>
      </w:r>
    </w:p>
    <w:p w14:paraId="184C8B21" w14:textId="7FCE3B63" w:rsidR="00EE0F8E" w:rsidRDefault="00EE0F8E" w:rsidP="00EE0F8E">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t>W#23</w:t>
      </w:r>
      <w:r>
        <w:rPr>
          <w:rFonts w:ascii="Arial" w:hAnsi="Arial" w:cs="Arial"/>
        </w:rPr>
        <w:tab/>
      </w:r>
      <w:r>
        <w:rPr>
          <w:rFonts w:ascii="Arial" w:hAnsi="Arial" w:cs="Arial"/>
        </w:rPr>
        <w:tab/>
        <w:t>14,962.60</w:t>
      </w:r>
    </w:p>
    <w:p w14:paraId="25C93090" w14:textId="4817EEA9" w:rsidR="00A20503" w:rsidRDefault="00A20503" w:rsidP="00EE0F8E">
      <w:pPr>
        <w:ind w:left="1440" w:firstLine="720"/>
        <w:rPr>
          <w:rFonts w:ascii="Arial" w:hAnsi="Arial" w:cs="Arial"/>
        </w:rPr>
      </w:pPr>
      <w:r>
        <w:rPr>
          <w:rFonts w:ascii="Arial" w:hAnsi="Arial" w:cs="Arial"/>
        </w:rPr>
        <w:t>T&amp;A</w:t>
      </w:r>
      <w:r>
        <w:rPr>
          <w:rFonts w:ascii="Arial" w:hAnsi="Arial" w:cs="Arial"/>
        </w:rPr>
        <w:tab/>
      </w:r>
      <w:r>
        <w:rPr>
          <w:rFonts w:ascii="Arial" w:hAnsi="Arial" w:cs="Arial"/>
        </w:rPr>
        <w:tab/>
      </w:r>
      <w:r>
        <w:rPr>
          <w:rFonts w:ascii="Arial" w:hAnsi="Arial" w:cs="Arial"/>
        </w:rPr>
        <w:tab/>
        <w:t>W#5</w:t>
      </w:r>
      <w:r>
        <w:rPr>
          <w:rFonts w:ascii="Arial" w:hAnsi="Arial" w:cs="Arial"/>
        </w:rPr>
        <w:tab/>
      </w:r>
      <w:r>
        <w:rPr>
          <w:rFonts w:ascii="Arial" w:hAnsi="Arial" w:cs="Arial"/>
        </w:rPr>
        <w:tab/>
        <w:t>54,831.99</w:t>
      </w:r>
    </w:p>
    <w:p w14:paraId="53379AA4" w14:textId="6D06F939" w:rsidR="00A20503" w:rsidRDefault="00A20503" w:rsidP="00EE0F8E">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t>W#24</w:t>
      </w:r>
      <w:r>
        <w:rPr>
          <w:rFonts w:ascii="Arial" w:hAnsi="Arial" w:cs="Arial"/>
        </w:rPr>
        <w:tab/>
      </w:r>
      <w:r>
        <w:rPr>
          <w:rFonts w:ascii="Arial" w:hAnsi="Arial" w:cs="Arial"/>
        </w:rPr>
        <w:tab/>
        <w:t>31,815.00</w:t>
      </w:r>
    </w:p>
    <w:p w14:paraId="155DDAB5" w14:textId="3F93E7EF" w:rsidR="00A20503" w:rsidRDefault="00A20503" w:rsidP="00EE0F8E">
      <w:pPr>
        <w:ind w:left="1440" w:firstLine="720"/>
        <w:rPr>
          <w:rFonts w:ascii="Arial" w:hAnsi="Arial" w:cs="Arial"/>
        </w:rPr>
      </w:pPr>
      <w:r>
        <w:rPr>
          <w:rFonts w:ascii="Arial" w:hAnsi="Arial" w:cs="Arial"/>
        </w:rPr>
        <w:t>General</w:t>
      </w:r>
      <w:r>
        <w:rPr>
          <w:rFonts w:ascii="Arial" w:hAnsi="Arial" w:cs="Arial"/>
        </w:rPr>
        <w:tab/>
      </w:r>
      <w:r>
        <w:rPr>
          <w:rFonts w:ascii="Arial" w:hAnsi="Arial" w:cs="Arial"/>
        </w:rPr>
        <w:tab/>
        <w:t>W#22</w:t>
      </w:r>
      <w:r>
        <w:rPr>
          <w:rFonts w:ascii="Arial" w:hAnsi="Arial" w:cs="Arial"/>
        </w:rPr>
        <w:tab/>
      </w:r>
      <w:r>
        <w:rPr>
          <w:rFonts w:ascii="Arial" w:hAnsi="Arial" w:cs="Arial"/>
        </w:rPr>
        <w:tab/>
        <w:t>63,593.97</w:t>
      </w:r>
    </w:p>
    <w:p w14:paraId="6F2CEE96" w14:textId="702BC2EE" w:rsidR="00A20503" w:rsidRDefault="00A20503" w:rsidP="00EE0F8E">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t>W#25</w:t>
      </w:r>
      <w:r>
        <w:rPr>
          <w:rFonts w:ascii="Arial" w:hAnsi="Arial" w:cs="Arial"/>
        </w:rPr>
        <w:tab/>
        <w:t xml:space="preserve">         247,498.03</w:t>
      </w:r>
    </w:p>
    <w:p w14:paraId="59E214ED" w14:textId="4C8CE6FF" w:rsidR="00A20503" w:rsidRDefault="00A20503" w:rsidP="00EE0F8E">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t>W#26</w:t>
      </w:r>
      <w:r>
        <w:rPr>
          <w:rFonts w:ascii="Arial" w:hAnsi="Arial" w:cs="Arial"/>
        </w:rPr>
        <w:tab/>
      </w:r>
      <w:r>
        <w:rPr>
          <w:rFonts w:ascii="Arial" w:hAnsi="Arial" w:cs="Arial"/>
        </w:rPr>
        <w:tab/>
        <w:t>32,962.86</w:t>
      </w:r>
    </w:p>
    <w:p w14:paraId="5486A2E5" w14:textId="1C3C8011" w:rsidR="00A20503" w:rsidRDefault="00A20503" w:rsidP="00EE0F8E">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t>W#25</w:t>
      </w:r>
      <w:r>
        <w:rPr>
          <w:rFonts w:ascii="Arial" w:hAnsi="Arial" w:cs="Arial"/>
        </w:rPr>
        <w:tab/>
      </w:r>
      <w:r>
        <w:rPr>
          <w:rFonts w:ascii="Arial" w:hAnsi="Arial" w:cs="Arial"/>
        </w:rPr>
        <w:tab/>
        <w:t>35,138.08</w:t>
      </w:r>
    </w:p>
    <w:p w14:paraId="5809C44C" w14:textId="5C15CAAC" w:rsidR="00A20503" w:rsidRDefault="00A20503" w:rsidP="00EE0F8E">
      <w:pPr>
        <w:ind w:left="1440" w:firstLine="720"/>
        <w:rPr>
          <w:rFonts w:ascii="Arial" w:hAnsi="Arial" w:cs="Arial"/>
        </w:rPr>
      </w:pPr>
      <w:r>
        <w:rPr>
          <w:rFonts w:ascii="Arial" w:hAnsi="Arial" w:cs="Arial"/>
        </w:rPr>
        <w:t xml:space="preserve">Water </w:t>
      </w:r>
      <w:proofErr w:type="spellStart"/>
      <w:r>
        <w:rPr>
          <w:rFonts w:ascii="Arial" w:hAnsi="Arial" w:cs="Arial"/>
        </w:rPr>
        <w:t>Proj</w:t>
      </w:r>
      <w:proofErr w:type="spellEnd"/>
      <w:r>
        <w:rPr>
          <w:rFonts w:ascii="Arial" w:hAnsi="Arial" w:cs="Arial"/>
        </w:rPr>
        <w:t>.</w:t>
      </w:r>
      <w:r>
        <w:rPr>
          <w:rFonts w:ascii="Arial" w:hAnsi="Arial" w:cs="Arial"/>
        </w:rPr>
        <w:tab/>
      </w:r>
      <w:r>
        <w:rPr>
          <w:rFonts w:ascii="Arial" w:hAnsi="Arial" w:cs="Arial"/>
        </w:rPr>
        <w:tab/>
        <w:t>W#27</w:t>
      </w:r>
      <w:r>
        <w:rPr>
          <w:rFonts w:ascii="Arial" w:hAnsi="Arial" w:cs="Arial"/>
        </w:rPr>
        <w:tab/>
        <w:t xml:space="preserve">         341,536.43</w:t>
      </w:r>
    </w:p>
    <w:p w14:paraId="4B0D0FA9" w14:textId="5DBC9327" w:rsidR="00A20503" w:rsidRDefault="00A20503" w:rsidP="00EE0F8E">
      <w:pPr>
        <w:ind w:left="1440" w:firstLine="720"/>
        <w:rPr>
          <w:rFonts w:ascii="Arial" w:hAnsi="Arial" w:cs="Arial"/>
        </w:rPr>
      </w:pPr>
      <w:r>
        <w:rPr>
          <w:rFonts w:ascii="Arial" w:hAnsi="Arial" w:cs="Arial"/>
        </w:rPr>
        <w:t>Elect. Dist.</w:t>
      </w:r>
      <w:r>
        <w:rPr>
          <w:rFonts w:ascii="Arial" w:hAnsi="Arial" w:cs="Arial"/>
        </w:rPr>
        <w:tab/>
      </w:r>
      <w:r>
        <w:rPr>
          <w:rFonts w:ascii="Arial" w:hAnsi="Arial" w:cs="Arial"/>
        </w:rPr>
        <w:tab/>
        <w:t xml:space="preserve">W#26    </w:t>
      </w:r>
      <w:r>
        <w:rPr>
          <w:rFonts w:ascii="Arial" w:hAnsi="Arial" w:cs="Arial"/>
        </w:rPr>
        <w:tab/>
        <w:t>44,480.00</w:t>
      </w:r>
    </w:p>
    <w:p w14:paraId="26661783" w14:textId="67898B2E" w:rsidR="00A20503" w:rsidRDefault="00A20503" w:rsidP="00EE0F8E">
      <w:pPr>
        <w:ind w:left="1440" w:firstLine="720"/>
        <w:rPr>
          <w:rFonts w:ascii="Arial" w:hAnsi="Arial" w:cs="Arial"/>
        </w:rPr>
      </w:pPr>
      <w:r>
        <w:rPr>
          <w:rFonts w:ascii="Arial" w:hAnsi="Arial" w:cs="Arial"/>
        </w:rPr>
        <w:t xml:space="preserve">Cap. WPCF </w:t>
      </w:r>
      <w:proofErr w:type="spellStart"/>
      <w:r>
        <w:rPr>
          <w:rFonts w:ascii="Arial" w:hAnsi="Arial" w:cs="Arial"/>
        </w:rPr>
        <w:t>Upg</w:t>
      </w:r>
      <w:proofErr w:type="spellEnd"/>
      <w:r>
        <w:rPr>
          <w:rFonts w:ascii="Arial" w:hAnsi="Arial" w:cs="Arial"/>
        </w:rPr>
        <w:t>.</w:t>
      </w:r>
      <w:r>
        <w:rPr>
          <w:rFonts w:ascii="Arial" w:hAnsi="Arial" w:cs="Arial"/>
        </w:rPr>
        <w:tab/>
        <w:t>W#12</w:t>
      </w:r>
      <w:r>
        <w:rPr>
          <w:rFonts w:ascii="Arial" w:hAnsi="Arial" w:cs="Arial"/>
        </w:rPr>
        <w:tab/>
        <w:t xml:space="preserve">         209,913.06</w:t>
      </w:r>
    </w:p>
    <w:p w14:paraId="22AD5A66" w14:textId="399D5ED7" w:rsidR="00A20503" w:rsidRDefault="00A20503" w:rsidP="00EE0F8E">
      <w:pPr>
        <w:ind w:left="1440" w:firstLine="720"/>
        <w:rPr>
          <w:rFonts w:ascii="Arial" w:hAnsi="Arial" w:cs="Arial"/>
        </w:rPr>
      </w:pPr>
      <w:r>
        <w:rPr>
          <w:rFonts w:ascii="Arial" w:hAnsi="Arial" w:cs="Arial"/>
        </w:rPr>
        <w:t>General</w:t>
      </w:r>
      <w:r>
        <w:rPr>
          <w:rFonts w:ascii="Arial" w:hAnsi="Arial" w:cs="Arial"/>
        </w:rPr>
        <w:tab/>
      </w:r>
      <w:r>
        <w:rPr>
          <w:rFonts w:ascii="Arial" w:hAnsi="Arial" w:cs="Arial"/>
        </w:rPr>
        <w:tab/>
        <w:t>W#23</w:t>
      </w:r>
      <w:r>
        <w:rPr>
          <w:rFonts w:ascii="Arial" w:hAnsi="Arial" w:cs="Arial"/>
        </w:rPr>
        <w:tab/>
      </w:r>
      <w:r>
        <w:rPr>
          <w:rFonts w:ascii="Arial" w:hAnsi="Arial" w:cs="Arial"/>
        </w:rPr>
        <w:tab/>
        <w:t>41,311.75</w:t>
      </w:r>
    </w:p>
    <w:p w14:paraId="654C32E3" w14:textId="2FBD5EE8" w:rsidR="00A20503" w:rsidRDefault="00A20503" w:rsidP="00EE0F8E">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t>W#27</w:t>
      </w:r>
      <w:r>
        <w:rPr>
          <w:rFonts w:ascii="Arial" w:hAnsi="Arial" w:cs="Arial"/>
        </w:rPr>
        <w:tab/>
      </w:r>
      <w:r>
        <w:rPr>
          <w:rFonts w:ascii="Arial" w:hAnsi="Arial" w:cs="Arial"/>
        </w:rPr>
        <w:tab/>
        <w:t>25,982.12</w:t>
      </w:r>
    </w:p>
    <w:p w14:paraId="0EEEB151" w14:textId="128BE79E" w:rsidR="00A20503" w:rsidRDefault="00A20503" w:rsidP="00EE0F8E">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t>W#28</w:t>
      </w:r>
      <w:r>
        <w:rPr>
          <w:rFonts w:ascii="Arial" w:hAnsi="Arial" w:cs="Arial"/>
        </w:rPr>
        <w:tab/>
      </w:r>
      <w:r>
        <w:rPr>
          <w:rFonts w:ascii="Arial" w:hAnsi="Arial" w:cs="Arial"/>
        </w:rPr>
        <w:tab/>
        <w:t>12,978.61</w:t>
      </w:r>
    </w:p>
    <w:p w14:paraId="0100F232" w14:textId="77777777" w:rsidR="00A20503" w:rsidRDefault="00A20503" w:rsidP="00EE0F8E">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t>W#26</w:t>
      </w:r>
      <w:r>
        <w:rPr>
          <w:rFonts w:ascii="Arial" w:hAnsi="Arial" w:cs="Arial"/>
        </w:rPr>
        <w:tab/>
      </w:r>
      <w:r>
        <w:rPr>
          <w:rFonts w:ascii="Arial" w:hAnsi="Arial" w:cs="Arial"/>
        </w:rPr>
        <w:tab/>
        <w:t>14,049.05</w:t>
      </w:r>
    </w:p>
    <w:p w14:paraId="1C414C1A" w14:textId="4E14CE59" w:rsidR="00A20503" w:rsidRDefault="00AC2507" w:rsidP="00EE0F8E">
      <w:pPr>
        <w:ind w:left="1440" w:firstLine="720"/>
        <w:rPr>
          <w:rFonts w:ascii="Arial" w:hAnsi="Arial" w:cs="Arial"/>
        </w:rPr>
      </w:pPr>
      <w:r>
        <w:rPr>
          <w:rFonts w:ascii="Arial" w:hAnsi="Arial" w:cs="Arial"/>
        </w:rPr>
        <w:t>General</w:t>
      </w:r>
      <w:r>
        <w:rPr>
          <w:rFonts w:ascii="Arial" w:hAnsi="Arial" w:cs="Arial"/>
        </w:rPr>
        <w:tab/>
      </w:r>
      <w:r w:rsidR="00A20503">
        <w:rPr>
          <w:rFonts w:ascii="Arial" w:hAnsi="Arial" w:cs="Arial"/>
        </w:rPr>
        <w:tab/>
        <w:t>W#</w:t>
      </w:r>
      <w:r>
        <w:rPr>
          <w:rFonts w:ascii="Arial" w:hAnsi="Arial" w:cs="Arial"/>
        </w:rPr>
        <w:t>24</w:t>
      </w:r>
      <w:r>
        <w:rPr>
          <w:rFonts w:ascii="Arial" w:hAnsi="Arial" w:cs="Arial"/>
        </w:rPr>
        <w:tab/>
        <w:t xml:space="preserve">         108,455.70</w:t>
      </w:r>
    </w:p>
    <w:p w14:paraId="0F3D18AF" w14:textId="24F25840" w:rsidR="002D2745" w:rsidRDefault="002D2745" w:rsidP="00631921">
      <w:pPr>
        <w:tabs>
          <w:tab w:val="left" w:pos="5670"/>
        </w:tabs>
        <w:ind w:left="1440" w:firstLine="720"/>
        <w:rPr>
          <w:rFonts w:ascii="Arial" w:hAnsi="Arial" w:cs="Arial"/>
        </w:rPr>
      </w:pPr>
      <w:r>
        <w:rPr>
          <w:rFonts w:ascii="Arial" w:hAnsi="Arial" w:cs="Arial"/>
        </w:rPr>
        <w:t xml:space="preserve">Electric </w:t>
      </w:r>
      <w:r w:rsidR="00631921">
        <w:rPr>
          <w:rFonts w:ascii="Arial" w:hAnsi="Arial" w:cs="Arial"/>
        </w:rPr>
        <w:t xml:space="preserve">                    </w:t>
      </w:r>
      <w:r>
        <w:rPr>
          <w:rFonts w:ascii="Arial" w:hAnsi="Arial" w:cs="Arial"/>
        </w:rPr>
        <w:t>W#28</w:t>
      </w:r>
      <w:r>
        <w:rPr>
          <w:rFonts w:ascii="Arial" w:hAnsi="Arial" w:cs="Arial"/>
        </w:rPr>
        <w:tab/>
      </w:r>
      <w:r w:rsidR="00631921">
        <w:rPr>
          <w:rFonts w:ascii="Arial" w:hAnsi="Arial" w:cs="Arial"/>
        </w:rPr>
        <w:t>2</w:t>
      </w:r>
      <w:r>
        <w:rPr>
          <w:rFonts w:ascii="Arial" w:hAnsi="Arial" w:cs="Arial"/>
        </w:rPr>
        <w:t>09,715.15</w:t>
      </w:r>
    </w:p>
    <w:p w14:paraId="01B25675" w14:textId="3FD2F356" w:rsidR="002D2745" w:rsidRDefault="002D2745" w:rsidP="00EE0F8E">
      <w:pPr>
        <w:ind w:left="1440" w:firstLine="720"/>
        <w:rPr>
          <w:rFonts w:ascii="Arial" w:hAnsi="Arial" w:cs="Arial"/>
        </w:rPr>
      </w:pPr>
      <w:r>
        <w:rPr>
          <w:rFonts w:ascii="Arial" w:hAnsi="Arial" w:cs="Arial"/>
        </w:rPr>
        <w:t xml:space="preserve">Water </w:t>
      </w:r>
      <w:r>
        <w:rPr>
          <w:rFonts w:ascii="Arial" w:hAnsi="Arial" w:cs="Arial"/>
        </w:rPr>
        <w:tab/>
      </w:r>
      <w:r>
        <w:rPr>
          <w:rFonts w:ascii="Arial" w:hAnsi="Arial" w:cs="Arial"/>
        </w:rPr>
        <w:tab/>
      </w:r>
      <w:r>
        <w:rPr>
          <w:rFonts w:ascii="Arial" w:hAnsi="Arial" w:cs="Arial"/>
        </w:rPr>
        <w:tab/>
        <w:t>W#29</w:t>
      </w:r>
      <w:r>
        <w:rPr>
          <w:rFonts w:ascii="Arial" w:hAnsi="Arial" w:cs="Arial"/>
        </w:rPr>
        <w:tab/>
      </w:r>
      <w:r>
        <w:rPr>
          <w:rFonts w:ascii="Arial" w:hAnsi="Arial" w:cs="Arial"/>
        </w:rPr>
        <w:tab/>
        <w:t>18,032.61</w:t>
      </w:r>
    </w:p>
    <w:p w14:paraId="0DFC9F06" w14:textId="6AEA1D89" w:rsidR="002D2745" w:rsidRDefault="002D2745" w:rsidP="00EE0F8E">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t>W#27</w:t>
      </w:r>
      <w:r>
        <w:rPr>
          <w:rFonts w:ascii="Arial" w:hAnsi="Arial" w:cs="Arial"/>
        </w:rPr>
        <w:tab/>
      </w:r>
      <w:r>
        <w:rPr>
          <w:rFonts w:ascii="Arial" w:hAnsi="Arial" w:cs="Arial"/>
        </w:rPr>
        <w:tab/>
        <w:t>48,350.95</w:t>
      </w:r>
    </w:p>
    <w:p w14:paraId="7461CAA4" w14:textId="7F9519C5" w:rsidR="002D2745" w:rsidRDefault="002D2745" w:rsidP="00EE0F8E">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t>W#29</w:t>
      </w:r>
      <w:r>
        <w:rPr>
          <w:rFonts w:ascii="Arial" w:hAnsi="Arial" w:cs="Arial"/>
        </w:rPr>
        <w:tab/>
      </w:r>
      <w:proofErr w:type="gramStart"/>
      <w:r>
        <w:rPr>
          <w:rFonts w:ascii="Arial" w:hAnsi="Arial" w:cs="Arial"/>
        </w:rPr>
        <w:tab/>
      </w:r>
      <w:r w:rsidR="00631921">
        <w:rPr>
          <w:rFonts w:ascii="Arial" w:hAnsi="Arial" w:cs="Arial"/>
        </w:rPr>
        <w:t xml:space="preserve"> </w:t>
      </w:r>
      <w:r>
        <w:rPr>
          <w:rFonts w:ascii="Arial" w:hAnsi="Arial" w:cs="Arial"/>
        </w:rPr>
        <w:t xml:space="preserve"> 1,800.00</w:t>
      </w:r>
      <w:proofErr w:type="gramEnd"/>
    </w:p>
    <w:p w14:paraId="1D5CC0C0" w14:textId="3A6CEB8B" w:rsidR="002D2745" w:rsidRDefault="002D2745" w:rsidP="00EE0F8E">
      <w:pPr>
        <w:ind w:left="1440" w:firstLine="720"/>
        <w:rPr>
          <w:rFonts w:ascii="Arial" w:hAnsi="Arial" w:cs="Arial"/>
        </w:rPr>
      </w:pPr>
      <w:r>
        <w:rPr>
          <w:rFonts w:ascii="Arial" w:hAnsi="Arial" w:cs="Arial"/>
        </w:rPr>
        <w:t>General</w:t>
      </w:r>
      <w:r>
        <w:rPr>
          <w:rFonts w:ascii="Arial" w:hAnsi="Arial" w:cs="Arial"/>
        </w:rPr>
        <w:tab/>
      </w:r>
      <w:r>
        <w:rPr>
          <w:rFonts w:ascii="Arial" w:hAnsi="Arial" w:cs="Arial"/>
        </w:rPr>
        <w:tab/>
        <w:t>W#25</w:t>
      </w:r>
      <w:r>
        <w:rPr>
          <w:rFonts w:ascii="Arial" w:hAnsi="Arial" w:cs="Arial"/>
        </w:rPr>
        <w:tab/>
      </w:r>
      <w:r>
        <w:rPr>
          <w:rFonts w:ascii="Arial" w:hAnsi="Arial" w:cs="Arial"/>
        </w:rPr>
        <w:tab/>
        <w:t>39,671.08</w:t>
      </w:r>
      <w:r w:rsidR="00631921">
        <w:rPr>
          <w:rFonts w:ascii="Arial" w:hAnsi="Arial" w:cs="Arial"/>
        </w:rPr>
        <w:t xml:space="preserve"> </w:t>
      </w:r>
    </w:p>
    <w:p w14:paraId="14B8D565" w14:textId="2FF6BFF9" w:rsidR="002D2745" w:rsidRDefault="002D2745" w:rsidP="00EE0F8E">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t>W#30</w:t>
      </w:r>
      <w:r>
        <w:rPr>
          <w:rFonts w:ascii="Arial" w:hAnsi="Arial" w:cs="Arial"/>
        </w:rPr>
        <w:tab/>
      </w:r>
      <w:r>
        <w:rPr>
          <w:rFonts w:ascii="Arial" w:hAnsi="Arial" w:cs="Arial"/>
        </w:rPr>
        <w:tab/>
        <w:t>25,934.56</w:t>
      </w:r>
    </w:p>
    <w:p w14:paraId="0F18E332" w14:textId="40BA2BE6" w:rsidR="002D2745" w:rsidRDefault="002D2745" w:rsidP="00EE0F8E">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t>W#30</w:t>
      </w:r>
      <w:r>
        <w:rPr>
          <w:rFonts w:ascii="Arial" w:hAnsi="Arial" w:cs="Arial"/>
        </w:rPr>
        <w:tab/>
      </w:r>
      <w:r>
        <w:rPr>
          <w:rFonts w:ascii="Arial" w:hAnsi="Arial" w:cs="Arial"/>
        </w:rPr>
        <w:tab/>
        <w:t>16,760.79</w:t>
      </w:r>
    </w:p>
    <w:p w14:paraId="2E70615B" w14:textId="5B9B7045" w:rsidR="002D2745" w:rsidRDefault="002D2745" w:rsidP="00EE0F8E">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t>W#28</w:t>
      </w:r>
      <w:r>
        <w:rPr>
          <w:rFonts w:ascii="Arial" w:hAnsi="Arial" w:cs="Arial"/>
        </w:rPr>
        <w:tab/>
      </w:r>
      <w:r>
        <w:rPr>
          <w:rFonts w:ascii="Arial" w:hAnsi="Arial" w:cs="Arial"/>
        </w:rPr>
        <w:tab/>
        <w:t>15,332.88</w:t>
      </w:r>
    </w:p>
    <w:p w14:paraId="6C8BC999" w14:textId="227CC415" w:rsidR="006F20FD" w:rsidRDefault="006C46B2" w:rsidP="006C46B2">
      <w:pPr>
        <w:ind w:left="1440" w:firstLine="720"/>
        <w:rPr>
          <w:rFonts w:ascii="Arial" w:hAnsi="Arial" w:cs="Arial"/>
        </w:rPr>
      </w:pPr>
      <w:r>
        <w:rPr>
          <w:rFonts w:ascii="Arial" w:hAnsi="Arial" w:cs="Arial"/>
        </w:rPr>
        <w:t>T&amp;A</w:t>
      </w:r>
      <w:r>
        <w:rPr>
          <w:rFonts w:ascii="Arial" w:hAnsi="Arial" w:cs="Arial"/>
        </w:rPr>
        <w:tab/>
      </w:r>
      <w:r>
        <w:rPr>
          <w:rFonts w:ascii="Arial" w:hAnsi="Arial" w:cs="Arial"/>
        </w:rPr>
        <w:tab/>
      </w:r>
      <w:r>
        <w:rPr>
          <w:rFonts w:ascii="Arial" w:hAnsi="Arial" w:cs="Arial"/>
        </w:rPr>
        <w:tab/>
        <w:t>W#6</w:t>
      </w:r>
      <w:r>
        <w:rPr>
          <w:rFonts w:ascii="Arial" w:hAnsi="Arial" w:cs="Arial"/>
        </w:rPr>
        <w:tab/>
      </w:r>
      <w:r>
        <w:rPr>
          <w:rFonts w:ascii="Arial" w:hAnsi="Arial" w:cs="Arial"/>
        </w:rPr>
        <w:tab/>
        <w:t>35,969.09</w:t>
      </w:r>
    </w:p>
    <w:p w14:paraId="5861D6DC" w14:textId="3C7C9CE0" w:rsidR="00BD1419" w:rsidRDefault="00BD1419" w:rsidP="009A5D1A">
      <w:pPr>
        <w:rPr>
          <w:rFonts w:ascii="Arial" w:hAnsi="Arial" w:cs="Arial"/>
        </w:rPr>
      </w:pPr>
    </w:p>
    <w:p w14:paraId="139B06E2" w14:textId="354045BA" w:rsidR="00BD1419" w:rsidRPr="00DD6B19" w:rsidRDefault="00BD1419" w:rsidP="00BD1419">
      <w:pPr>
        <w:jc w:val="center"/>
        <w:rPr>
          <w:rFonts w:ascii="Arial" w:hAnsi="Arial" w:cs="Arial"/>
          <w:b/>
          <w:bCs/>
        </w:rPr>
      </w:pPr>
      <w:r w:rsidRPr="00DD6B19">
        <w:rPr>
          <w:rFonts w:ascii="Arial" w:hAnsi="Arial" w:cs="Arial"/>
          <w:b/>
          <w:bCs/>
        </w:rPr>
        <w:t>The Public Hearing was closed on a motion made by Trustee Catalano, seconded by Trustee Lutes and was carried unanimously.</w:t>
      </w:r>
    </w:p>
    <w:p w14:paraId="7DBFB055" w14:textId="65E1F0D4" w:rsidR="00076367" w:rsidRDefault="00076367" w:rsidP="00BD1419">
      <w:pPr>
        <w:jc w:val="center"/>
        <w:rPr>
          <w:rFonts w:ascii="Arial" w:hAnsi="Arial" w:cs="Arial"/>
        </w:rPr>
      </w:pPr>
    </w:p>
    <w:p w14:paraId="444A83F5" w14:textId="77777777" w:rsidR="00076367" w:rsidRDefault="00076367" w:rsidP="00076367">
      <w:pPr>
        <w:jc w:val="center"/>
        <w:rPr>
          <w:rFonts w:ascii="Arial" w:hAnsi="Arial" w:cs="Arial"/>
        </w:rPr>
      </w:pPr>
      <w:r w:rsidRPr="00076367">
        <w:rPr>
          <w:rFonts w:ascii="Arial" w:hAnsi="Arial" w:cs="Arial"/>
          <w:b/>
          <w:bCs/>
        </w:rPr>
        <w:t>The board made a</w:t>
      </w:r>
      <w:r>
        <w:rPr>
          <w:rFonts w:ascii="Arial" w:hAnsi="Arial" w:cs="Arial"/>
        </w:rPr>
        <w:t xml:space="preserve"> </w:t>
      </w:r>
      <w:r w:rsidRPr="00076367">
        <w:rPr>
          <w:rFonts w:ascii="Arial" w:hAnsi="Arial" w:cs="Arial"/>
          <w:b/>
          <w:bCs/>
        </w:rPr>
        <w:t>motion by Trustee Holbrook, seconded by Trustee Lutes and was carried unanimously to enter into Executive Session to discuss Personnel issues.</w:t>
      </w:r>
    </w:p>
    <w:p w14:paraId="27E0DCCB" w14:textId="4E167523" w:rsidR="00076367" w:rsidRDefault="00076367" w:rsidP="00076367">
      <w:pPr>
        <w:rPr>
          <w:rFonts w:ascii="Arial" w:hAnsi="Arial" w:cs="Arial"/>
        </w:rPr>
      </w:pPr>
      <w:r>
        <w:rPr>
          <w:rFonts w:ascii="Arial" w:hAnsi="Arial" w:cs="Arial"/>
        </w:rPr>
        <w:lastRenderedPageBreak/>
        <w:t xml:space="preserve"> EXECUTIVE SESSION</w:t>
      </w:r>
    </w:p>
    <w:p w14:paraId="209D3009" w14:textId="649D5285" w:rsidR="00076367" w:rsidRPr="00076367" w:rsidRDefault="00076367" w:rsidP="00076367">
      <w:pPr>
        <w:jc w:val="center"/>
        <w:rPr>
          <w:rFonts w:ascii="Arial" w:hAnsi="Arial" w:cs="Arial"/>
          <w:b/>
          <w:bCs/>
        </w:rPr>
      </w:pPr>
      <w:r w:rsidRPr="00076367">
        <w:rPr>
          <w:rFonts w:ascii="Arial" w:hAnsi="Arial" w:cs="Arial"/>
          <w:b/>
          <w:bCs/>
        </w:rPr>
        <w:t>Following discussion, the Executive Session was ended on a motion made by Trustee Catalano, seconded by Trustee Lutes and was carried unanimously.</w:t>
      </w:r>
    </w:p>
    <w:p w14:paraId="7D68EF7D" w14:textId="49C1DF01" w:rsidR="00076367" w:rsidRDefault="00076367" w:rsidP="00076367">
      <w:pPr>
        <w:rPr>
          <w:rFonts w:ascii="Arial" w:hAnsi="Arial" w:cs="Arial"/>
        </w:rPr>
      </w:pPr>
    </w:p>
    <w:p w14:paraId="6A0228D9" w14:textId="1CCC13A2" w:rsidR="00076367" w:rsidRDefault="00076367" w:rsidP="00076367">
      <w:pPr>
        <w:rPr>
          <w:rFonts w:ascii="Arial" w:hAnsi="Arial" w:cs="Arial"/>
        </w:rPr>
      </w:pPr>
      <w:r>
        <w:rPr>
          <w:rFonts w:ascii="Arial" w:hAnsi="Arial" w:cs="Arial"/>
        </w:rPr>
        <w:t>ACTION</w:t>
      </w:r>
    </w:p>
    <w:p w14:paraId="22E62701" w14:textId="02739A8D" w:rsidR="00076367" w:rsidRDefault="00076367" w:rsidP="00076367">
      <w:pPr>
        <w:rPr>
          <w:rFonts w:ascii="Arial" w:hAnsi="Arial" w:cs="Arial"/>
        </w:rPr>
      </w:pPr>
      <w:r>
        <w:rPr>
          <w:rFonts w:ascii="Arial" w:hAnsi="Arial" w:cs="Arial"/>
        </w:rPr>
        <w:t>Action taken as a result of the Executive session is as follows:</w:t>
      </w:r>
    </w:p>
    <w:p w14:paraId="27FCCBB8" w14:textId="28202A0A" w:rsidR="00076367" w:rsidRDefault="00076367" w:rsidP="00076367">
      <w:pPr>
        <w:rPr>
          <w:rFonts w:ascii="Arial" w:hAnsi="Arial" w:cs="Arial"/>
        </w:rPr>
      </w:pPr>
    </w:p>
    <w:p w14:paraId="74F98417" w14:textId="2259A21B" w:rsidR="00076367" w:rsidRDefault="00076367" w:rsidP="00076367">
      <w:pPr>
        <w:jc w:val="center"/>
        <w:rPr>
          <w:rFonts w:ascii="Arial" w:hAnsi="Arial" w:cs="Arial"/>
        </w:rPr>
      </w:pPr>
      <w:r w:rsidRPr="00076367">
        <w:rPr>
          <w:rFonts w:ascii="Arial" w:hAnsi="Arial" w:cs="Arial"/>
          <w:b/>
          <w:bCs/>
        </w:rPr>
        <w:t xml:space="preserve">The board made a motion by Trustee Holbrook, seconded by Trustee Lutes and was carried unanimously to approve hiring Aaron </w:t>
      </w:r>
      <w:proofErr w:type="spellStart"/>
      <w:r w:rsidRPr="00076367">
        <w:rPr>
          <w:rFonts w:ascii="Arial" w:hAnsi="Arial" w:cs="Arial"/>
          <w:b/>
          <w:bCs/>
        </w:rPr>
        <w:t>Riforgiato</w:t>
      </w:r>
      <w:proofErr w:type="spellEnd"/>
      <w:r w:rsidRPr="00076367">
        <w:rPr>
          <w:rFonts w:ascii="Arial" w:hAnsi="Arial" w:cs="Arial"/>
          <w:b/>
          <w:bCs/>
        </w:rPr>
        <w:t xml:space="preserve"> as Part Time Police Officer</w:t>
      </w:r>
      <w:r>
        <w:rPr>
          <w:rFonts w:ascii="Arial" w:hAnsi="Arial" w:cs="Arial"/>
        </w:rPr>
        <w:t>.</w:t>
      </w:r>
    </w:p>
    <w:p w14:paraId="63ACA81E" w14:textId="71BA7D95" w:rsidR="00076367" w:rsidRDefault="00076367" w:rsidP="00076367">
      <w:pPr>
        <w:jc w:val="center"/>
        <w:rPr>
          <w:rFonts w:ascii="Arial" w:hAnsi="Arial" w:cs="Arial"/>
        </w:rPr>
      </w:pPr>
    </w:p>
    <w:p w14:paraId="03377FC1" w14:textId="732F8562" w:rsidR="00D61300" w:rsidRPr="00E25A6E" w:rsidRDefault="00076367" w:rsidP="0014635D">
      <w:pPr>
        <w:jc w:val="center"/>
        <w:rPr>
          <w:rFonts w:ascii="Arial" w:hAnsi="Arial" w:cs="Arial"/>
        </w:rPr>
      </w:pPr>
      <w:r w:rsidRPr="00076367">
        <w:rPr>
          <w:rFonts w:ascii="Arial" w:hAnsi="Arial" w:cs="Arial"/>
          <w:b/>
          <w:bCs/>
        </w:rPr>
        <w:t>There being no further business to come before the board</w:t>
      </w:r>
      <w:r>
        <w:rPr>
          <w:rFonts w:ascii="Arial" w:hAnsi="Arial" w:cs="Arial"/>
          <w:b/>
          <w:bCs/>
        </w:rPr>
        <w:t>,</w:t>
      </w:r>
      <w:r w:rsidRPr="00076367">
        <w:rPr>
          <w:rFonts w:ascii="Arial" w:hAnsi="Arial" w:cs="Arial"/>
          <w:b/>
          <w:bCs/>
        </w:rPr>
        <w:t xml:space="preserve"> the meeting was adjourned on a motion made by Trustee Holbrook, seconded by Trustee Lutes and was carried unanimously.</w:t>
      </w:r>
    </w:p>
    <w:sectPr w:rsidR="00D61300" w:rsidRPr="00E25A6E"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344D4" w14:textId="77777777" w:rsidR="00C47822" w:rsidRDefault="00C47822" w:rsidP="00D12548">
      <w:r>
        <w:separator/>
      </w:r>
    </w:p>
  </w:endnote>
  <w:endnote w:type="continuationSeparator" w:id="0">
    <w:p w14:paraId="652CE25D" w14:textId="77777777" w:rsidR="00C47822" w:rsidRDefault="00C47822"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D5B" w14:textId="44A40014"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915873">
      <w:rPr>
        <w:rFonts w:asciiTheme="majorHAnsi" w:hAnsiTheme="majorHAnsi"/>
        <w:sz w:val="16"/>
      </w:rPr>
      <w:t>10/21/19</w:t>
    </w:r>
    <w:r w:rsidR="00382CE6">
      <w:rPr>
        <w:rFonts w:asciiTheme="majorHAnsi" w:hAnsiTheme="majorHAnsi"/>
        <w:sz w:val="16"/>
      </w:rPr>
      <w:t xml:space="preserve">                                                            </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82619" w14:textId="77777777" w:rsidR="00C47822" w:rsidRDefault="00C47822" w:rsidP="00D12548">
      <w:r>
        <w:separator/>
      </w:r>
    </w:p>
  </w:footnote>
  <w:footnote w:type="continuationSeparator" w:id="0">
    <w:p w14:paraId="28B98E1C" w14:textId="77777777" w:rsidR="00C47822" w:rsidRDefault="00C47822"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30A61"/>
    <w:rsid w:val="00042611"/>
    <w:rsid w:val="00052263"/>
    <w:rsid w:val="00061A9A"/>
    <w:rsid w:val="00076367"/>
    <w:rsid w:val="000B07A3"/>
    <w:rsid w:val="000B4A6F"/>
    <w:rsid w:val="000B5112"/>
    <w:rsid w:val="000D1B0C"/>
    <w:rsid w:val="000E0B6A"/>
    <w:rsid w:val="000E235C"/>
    <w:rsid w:val="000E548B"/>
    <w:rsid w:val="000F0C88"/>
    <w:rsid w:val="00122300"/>
    <w:rsid w:val="00131B7D"/>
    <w:rsid w:val="00140BEF"/>
    <w:rsid w:val="00145100"/>
    <w:rsid w:val="0014635D"/>
    <w:rsid w:val="00154731"/>
    <w:rsid w:val="00186573"/>
    <w:rsid w:val="00191A15"/>
    <w:rsid w:val="00194F06"/>
    <w:rsid w:val="001D7483"/>
    <w:rsid w:val="001F59CA"/>
    <w:rsid w:val="00200B9D"/>
    <w:rsid w:val="00211085"/>
    <w:rsid w:val="00212B58"/>
    <w:rsid w:val="0021697B"/>
    <w:rsid w:val="00224C19"/>
    <w:rsid w:val="00241E8C"/>
    <w:rsid w:val="002710F3"/>
    <w:rsid w:val="00274BFD"/>
    <w:rsid w:val="0027600F"/>
    <w:rsid w:val="002803BE"/>
    <w:rsid w:val="0028224B"/>
    <w:rsid w:val="0029305B"/>
    <w:rsid w:val="002A04B2"/>
    <w:rsid w:val="002A4FB0"/>
    <w:rsid w:val="002B136E"/>
    <w:rsid w:val="002D2745"/>
    <w:rsid w:val="002D72AE"/>
    <w:rsid w:val="002F3016"/>
    <w:rsid w:val="003232F7"/>
    <w:rsid w:val="00355E67"/>
    <w:rsid w:val="003658E4"/>
    <w:rsid w:val="00382CE6"/>
    <w:rsid w:val="00385960"/>
    <w:rsid w:val="003A7128"/>
    <w:rsid w:val="003E6806"/>
    <w:rsid w:val="003F0ABA"/>
    <w:rsid w:val="003F0D26"/>
    <w:rsid w:val="003F2B41"/>
    <w:rsid w:val="00405562"/>
    <w:rsid w:val="00405930"/>
    <w:rsid w:val="004076E5"/>
    <w:rsid w:val="00411650"/>
    <w:rsid w:val="00411845"/>
    <w:rsid w:val="00416DE0"/>
    <w:rsid w:val="00433730"/>
    <w:rsid w:val="0043566B"/>
    <w:rsid w:val="00441F60"/>
    <w:rsid w:val="004427CC"/>
    <w:rsid w:val="00464786"/>
    <w:rsid w:val="00483ED3"/>
    <w:rsid w:val="00485A3E"/>
    <w:rsid w:val="00493679"/>
    <w:rsid w:val="004A4838"/>
    <w:rsid w:val="004A5F4B"/>
    <w:rsid w:val="004A7D20"/>
    <w:rsid w:val="004B5B18"/>
    <w:rsid w:val="004C01AC"/>
    <w:rsid w:val="004D11F0"/>
    <w:rsid w:val="004D45F0"/>
    <w:rsid w:val="004D6B8F"/>
    <w:rsid w:val="004E20E6"/>
    <w:rsid w:val="004F4503"/>
    <w:rsid w:val="00507499"/>
    <w:rsid w:val="00532382"/>
    <w:rsid w:val="00566C2E"/>
    <w:rsid w:val="0058101B"/>
    <w:rsid w:val="00594718"/>
    <w:rsid w:val="005C31A8"/>
    <w:rsid w:val="005E39BC"/>
    <w:rsid w:val="005E4FCC"/>
    <w:rsid w:val="00626897"/>
    <w:rsid w:val="00631921"/>
    <w:rsid w:val="00636643"/>
    <w:rsid w:val="00647F48"/>
    <w:rsid w:val="00675C9A"/>
    <w:rsid w:val="00687EB9"/>
    <w:rsid w:val="00690A6D"/>
    <w:rsid w:val="006A250C"/>
    <w:rsid w:val="006A5C50"/>
    <w:rsid w:val="006A7BAC"/>
    <w:rsid w:val="006B00F4"/>
    <w:rsid w:val="006B5F19"/>
    <w:rsid w:val="006C3668"/>
    <w:rsid w:val="006C46B2"/>
    <w:rsid w:val="006D3817"/>
    <w:rsid w:val="006F20FD"/>
    <w:rsid w:val="006F4C6F"/>
    <w:rsid w:val="007104EC"/>
    <w:rsid w:val="00720887"/>
    <w:rsid w:val="00763188"/>
    <w:rsid w:val="007637F8"/>
    <w:rsid w:val="00773BAC"/>
    <w:rsid w:val="007D2432"/>
    <w:rsid w:val="007F0164"/>
    <w:rsid w:val="007F7C82"/>
    <w:rsid w:val="00827F6B"/>
    <w:rsid w:val="008679BF"/>
    <w:rsid w:val="008738A1"/>
    <w:rsid w:val="009029AA"/>
    <w:rsid w:val="00905118"/>
    <w:rsid w:val="00915873"/>
    <w:rsid w:val="00917249"/>
    <w:rsid w:val="00922D69"/>
    <w:rsid w:val="0095666D"/>
    <w:rsid w:val="009800C5"/>
    <w:rsid w:val="009958E3"/>
    <w:rsid w:val="009A2D5E"/>
    <w:rsid w:val="009A5D1A"/>
    <w:rsid w:val="009C7321"/>
    <w:rsid w:val="009E7452"/>
    <w:rsid w:val="009F2829"/>
    <w:rsid w:val="00A15E82"/>
    <w:rsid w:val="00A20503"/>
    <w:rsid w:val="00A525AD"/>
    <w:rsid w:val="00A9324E"/>
    <w:rsid w:val="00AA1111"/>
    <w:rsid w:val="00AC21FE"/>
    <w:rsid w:val="00AC2507"/>
    <w:rsid w:val="00AC27A6"/>
    <w:rsid w:val="00AC47E8"/>
    <w:rsid w:val="00AC59CA"/>
    <w:rsid w:val="00AF2F30"/>
    <w:rsid w:val="00AF363E"/>
    <w:rsid w:val="00AF53F8"/>
    <w:rsid w:val="00B15A0C"/>
    <w:rsid w:val="00B81370"/>
    <w:rsid w:val="00B97665"/>
    <w:rsid w:val="00BD1419"/>
    <w:rsid w:val="00BD2958"/>
    <w:rsid w:val="00BF4E66"/>
    <w:rsid w:val="00C1071E"/>
    <w:rsid w:val="00C244F1"/>
    <w:rsid w:val="00C2455A"/>
    <w:rsid w:val="00C47822"/>
    <w:rsid w:val="00C8361D"/>
    <w:rsid w:val="00C96690"/>
    <w:rsid w:val="00CD576E"/>
    <w:rsid w:val="00CD5971"/>
    <w:rsid w:val="00CE3F3F"/>
    <w:rsid w:val="00D00A26"/>
    <w:rsid w:val="00D12548"/>
    <w:rsid w:val="00D14609"/>
    <w:rsid w:val="00D146EF"/>
    <w:rsid w:val="00D175EE"/>
    <w:rsid w:val="00D21D27"/>
    <w:rsid w:val="00D2271F"/>
    <w:rsid w:val="00D36B2B"/>
    <w:rsid w:val="00D40E83"/>
    <w:rsid w:val="00D46E61"/>
    <w:rsid w:val="00D52A94"/>
    <w:rsid w:val="00D61300"/>
    <w:rsid w:val="00DB0DA3"/>
    <w:rsid w:val="00DB4C49"/>
    <w:rsid w:val="00DB6BDF"/>
    <w:rsid w:val="00DC45DE"/>
    <w:rsid w:val="00DD6B19"/>
    <w:rsid w:val="00DE2C36"/>
    <w:rsid w:val="00E00DEF"/>
    <w:rsid w:val="00E171F1"/>
    <w:rsid w:val="00E25A6E"/>
    <w:rsid w:val="00E36D7C"/>
    <w:rsid w:val="00E668F8"/>
    <w:rsid w:val="00E76BD0"/>
    <w:rsid w:val="00E81009"/>
    <w:rsid w:val="00E86E3B"/>
    <w:rsid w:val="00EA5245"/>
    <w:rsid w:val="00ED74F1"/>
    <w:rsid w:val="00EE0F8E"/>
    <w:rsid w:val="00EE2ECD"/>
    <w:rsid w:val="00F261A2"/>
    <w:rsid w:val="00F332BA"/>
    <w:rsid w:val="00F86A49"/>
    <w:rsid w:val="00F90F13"/>
    <w:rsid w:val="00F92304"/>
    <w:rsid w:val="00FE1AF0"/>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F061F-56C7-4819-A422-D2C7E7C6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easonhall2</cp:lastModifiedBy>
  <cp:revision>25</cp:revision>
  <cp:lastPrinted>2019-11-15T21:11:00Z</cp:lastPrinted>
  <dcterms:created xsi:type="dcterms:W3CDTF">2019-10-23T12:40:00Z</dcterms:created>
  <dcterms:modified xsi:type="dcterms:W3CDTF">2019-11-15T21:12:00Z</dcterms:modified>
</cp:coreProperties>
</file>